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AD47" w14:textId="77777777" w:rsidR="00517C98" w:rsidRPr="00517C98" w:rsidRDefault="00620A35" w:rsidP="00620A35">
      <w:pPr>
        <w:jc w:val="center"/>
        <w:rPr>
          <w:rFonts w:ascii="Century Gothic" w:hAnsi="Century Gothic"/>
          <w:b/>
          <w:bCs/>
          <w:sz w:val="28"/>
          <w:szCs w:val="28"/>
        </w:rPr>
      </w:pPr>
      <w:r w:rsidRPr="00517C98">
        <w:rPr>
          <w:rFonts w:ascii="Century Gothic" w:hAnsi="Century Gothic"/>
          <w:b/>
          <w:bCs/>
          <w:sz w:val="28"/>
          <w:szCs w:val="28"/>
        </w:rPr>
        <w:t xml:space="preserve">Knowledge and Skills Progression Map   </w:t>
      </w:r>
    </w:p>
    <w:p w14:paraId="51C90632" w14:textId="59ED6BD6" w:rsidR="00C9339D" w:rsidRPr="00517C98" w:rsidRDefault="00517C98" w:rsidP="00620A35">
      <w:pPr>
        <w:jc w:val="center"/>
        <w:rPr>
          <w:rFonts w:ascii="Century Gothic" w:hAnsi="Century Gothic"/>
          <w:b/>
          <w:bCs/>
          <w:sz w:val="28"/>
          <w:szCs w:val="28"/>
        </w:rPr>
      </w:pPr>
      <w:proofErr w:type="spellStart"/>
      <w:r w:rsidRPr="00517C98">
        <w:rPr>
          <w:rFonts w:ascii="Century Gothic" w:hAnsi="Century Gothic"/>
          <w:b/>
          <w:bCs/>
          <w:sz w:val="28"/>
          <w:szCs w:val="28"/>
        </w:rPr>
        <w:t>Treales</w:t>
      </w:r>
      <w:proofErr w:type="spellEnd"/>
      <w:r w:rsidRPr="00517C98">
        <w:rPr>
          <w:rFonts w:ascii="Century Gothic" w:hAnsi="Century Gothic"/>
          <w:b/>
          <w:bCs/>
          <w:sz w:val="28"/>
          <w:szCs w:val="28"/>
        </w:rPr>
        <w:t xml:space="preserve"> CE Primary School 2023-2024</w:t>
      </w:r>
    </w:p>
    <w:p w14:paraId="044ED214" w14:textId="775E5692" w:rsidR="00517C98" w:rsidRPr="00517C98" w:rsidRDefault="005700BA" w:rsidP="00620A35">
      <w:pPr>
        <w:jc w:val="center"/>
        <w:rPr>
          <w:rFonts w:ascii="Century Gothic" w:hAnsi="Century Gothic"/>
          <w:b/>
          <w:bCs/>
          <w:sz w:val="28"/>
          <w:szCs w:val="28"/>
        </w:rPr>
      </w:pPr>
      <w:r>
        <w:rPr>
          <w:rFonts w:ascii="Century Gothic" w:hAnsi="Century Gothic"/>
          <w:b/>
          <w:bCs/>
          <w:sz w:val="28"/>
          <w:szCs w:val="28"/>
        </w:rPr>
        <w:t>French</w:t>
      </w:r>
    </w:p>
    <w:tbl>
      <w:tblPr>
        <w:tblStyle w:val="TableGrid"/>
        <w:tblW w:w="15512" w:type="dxa"/>
        <w:tblLook w:val="04A0" w:firstRow="1" w:lastRow="0" w:firstColumn="1" w:lastColumn="0" w:noHBand="0" w:noVBand="1"/>
      </w:tblPr>
      <w:tblGrid>
        <w:gridCol w:w="2068"/>
        <w:gridCol w:w="4251"/>
        <w:gridCol w:w="4405"/>
        <w:gridCol w:w="4788"/>
      </w:tblGrid>
      <w:tr w:rsidR="00620A35" w:rsidRPr="00517C98" w14:paraId="7C3F30EA" w14:textId="77777777" w:rsidTr="00FA419A">
        <w:trPr>
          <w:trHeight w:val="334"/>
        </w:trPr>
        <w:tc>
          <w:tcPr>
            <w:tcW w:w="15512" w:type="dxa"/>
            <w:gridSpan w:val="4"/>
          </w:tcPr>
          <w:p w14:paraId="4C7D414E" w14:textId="76B3B324" w:rsidR="00620A35" w:rsidRPr="00517C98" w:rsidRDefault="003A63F5" w:rsidP="00620A35">
            <w:pPr>
              <w:jc w:val="center"/>
              <w:rPr>
                <w:rFonts w:ascii="Century Gothic" w:hAnsi="Century Gothic"/>
                <w:sz w:val="28"/>
                <w:szCs w:val="28"/>
              </w:rPr>
            </w:pPr>
            <w:r>
              <w:rPr>
                <w:rFonts w:ascii="Century Gothic" w:hAnsi="Century Gothic"/>
                <w:sz w:val="28"/>
                <w:szCs w:val="28"/>
              </w:rPr>
              <w:t xml:space="preserve">Willow Class Cycle </w:t>
            </w:r>
            <w:r w:rsidR="00063AD0">
              <w:rPr>
                <w:rFonts w:ascii="Century Gothic" w:hAnsi="Century Gothic"/>
                <w:sz w:val="28"/>
                <w:szCs w:val="28"/>
              </w:rPr>
              <w:t>B</w:t>
            </w:r>
            <w:r>
              <w:rPr>
                <w:rFonts w:ascii="Century Gothic" w:hAnsi="Century Gothic"/>
                <w:sz w:val="28"/>
                <w:szCs w:val="28"/>
              </w:rPr>
              <w:t xml:space="preserve"> Year 3 and 4</w:t>
            </w:r>
            <w:r w:rsidR="00FA419A" w:rsidRPr="00517C98">
              <w:rPr>
                <w:rFonts w:ascii="Century Gothic" w:hAnsi="Century Gothic"/>
                <w:sz w:val="28"/>
                <w:szCs w:val="28"/>
              </w:rPr>
              <w:t xml:space="preserve"> </w:t>
            </w:r>
          </w:p>
        </w:tc>
      </w:tr>
      <w:tr w:rsidR="00620A35" w:rsidRPr="00517C98" w14:paraId="274A6302" w14:textId="77777777" w:rsidTr="003079B4">
        <w:trPr>
          <w:trHeight w:val="334"/>
        </w:trPr>
        <w:tc>
          <w:tcPr>
            <w:tcW w:w="2068" w:type="dxa"/>
            <w:shd w:val="clear" w:color="auto" w:fill="9CC2E5" w:themeFill="accent5" w:themeFillTint="99"/>
          </w:tcPr>
          <w:p w14:paraId="1ACCE26A" w14:textId="77777777" w:rsidR="00620A35" w:rsidRPr="00517C98" w:rsidRDefault="00620A35" w:rsidP="00620A35">
            <w:pPr>
              <w:jc w:val="center"/>
              <w:rPr>
                <w:rFonts w:ascii="Century Gothic" w:hAnsi="Century Gothic"/>
                <w:sz w:val="28"/>
                <w:szCs w:val="28"/>
              </w:rPr>
            </w:pPr>
          </w:p>
        </w:tc>
        <w:tc>
          <w:tcPr>
            <w:tcW w:w="4251" w:type="dxa"/>
            <w:shd w:val="clear" w:color="auto" w:fill="9CC2E5" w:themeFill="accent5" w:themeFillTint="99"/>
          </w:tcPr>
          <w:p w14:paraId="4116ACD6" w14:textId="6965E819" w:rsidR="00620A35" w:rsidRPr="00517C98" w:rsidRDefault="00620A35" w:rsidP="00620A35">
            <w:pPr>
              <w:jc w:val="center"/>
              <w:rPr>
                <w:rFonts w:ascii="Century Gothic" w:hAnsi="Century Gothic"/>
                <w:sz w:val="28"/>
                <w:szCs w:val="28"/>
              </w:rPr>
            </w:pPr>
            <w:r w:rsidRPr="00517C98">
              <w:rPr>
                <w:rFonts w:ascii="Century Gothic" w:hAnsi="Century Gothic"/>
                <w:sz w:val="28"/>
                <w:szCs w:val="28"/>
              </w:rPr>
              <w:t>Autumn 1</w:t>
            </w:r>
            <w:r w:rsidR="00AD619C">
              <w:rPr>
                <w:rFonts w:ascii="Century Gothic" w:hAnsi="Century Gothic"/>
                <w:sz w:val="28"/>
                <w:szCs w:val="28"/>
              </w:rPr>
              <w:t>&amp; 2</w:t>
            </w:r>
          </w:p>
        </w:tc>
        <w:tc>
          <w:tcPr>
            <w:tcW w:w="4405" w:type="dxa"/>
            <w:shd w:val="clear" w:color="auto" w:fill="9CC2E5" w:themeFill="accent5" w:themeFillTint="99"/>
          </w:tcPr>
          <w:p w14:paraId="1DF16DA7" w14:textId="74367CFD" w:rsidR="00620A35" w:rsidRPr="00517C98" w:rsidRDefault="00620A35" w:rsidP="00620A35">
            <w:pPr>
              <w:jc w:val="center"/>
              <w:rPr>
                <w:rFonts w:ascii="Century Gothic" w:hAnsi="Century Gothic"/>
                <w:sz w:val="28"/>
                <w:szCs w:val="28"/>
              </w:rPr>
            </w:pPr>
            <w:r w:rsidRPr="00517C98">
              <w:rPr>
                <w:rFonts w:ascii="Century Gothic" w:hAnsi="Century Gothic"/>
                <w:sz w:val="28"/>
                <w:szCs w:val="28"/>
              </w:rPr>
              <w:t>Spring 1</w:t>
            </w:r>
            <w:r w:rsidR="00AD619C">
              <w:rPr>
                <w:rFonts w:ascii="Century Gothic" w:hAnsi="Century Gothic"/>
                <w:sz w:val="28"/>
                <w:szCs w:val="28"/>
              </w:rPr>
              <w:t xml:space="preserve"> &amp; 2</w:t>
            </w:r>
          </w:p>
        </w:tc>
        <w:tc>
          <w:tcPr>
            <w:tcW w:w="4788" w:type="dxa"/>
            <w:shd w:val="clear" w:color="auto" w:fill="9CC2E5" w:themeFill="accent5" w:themeFillTint="99"/>
          </w:tcPr>
          <w:p w14:paraId="52086653" w14:textId="1A316683" w:rsidR="00620A35" w:rsidRPr="00517C98" w:rsidRDefault="00620A35" w:rsidP="00620A35">
            <w:pPr>
              <w:jc w:val="center"/>
              <w:rPr>
                <w:rFonts w:ascii="Century Gothic" w:hAnsi="Century Gothic"/>
                <w:sz w:val="28"/>
                <w:szCs w:val="28"/>
              </w:rPr>
            </w:pPr>
            <w:r w:rsidRPr="00517C98">
              <w:rPr>
                <w:rFonts w:ascii="Century Gothic" w:hAnsi="Century Gothic"/>
                <w:sz w:val="28"/>
                <w:szCs w:val="28"/>
              </w:rPr>
              <w:t xml:space="preserve">Summer </w:t>
            </w:r>
            <w:r w:rsidR="004573B0" w:rsidRPr="00517C98">
              <w:rPr>
                <w:rFonts w:ascii="Century Gothic" w:hAnsi="Century Gothic"/>
                <w:sz w:val="28"/>
                <w:szCs w:val="28"/>
              </w:rPr>
              <w:t>1</w:t>
            </w:r>
            <w:r w:rsidR="00AD619C">
              <w:rPr>
                <w:rFonts w:ascii="Century Gothic" w:hAnsi="Century Gothic"/>
                <w:sz w:val="28"/>
                <w:szCs w:val="28"/>
              </w:rPr>
              <w:t xml:space="preserve"> &amp; 2</w:t>
            </w:r>
          </w:p>
        </w:tc>
      </w:tr>
      <w:tr w:rsidR="00620A35" w:rsidRPr="00517C98" w14:paraId="352A69E6" w14:textId="77777777" w:rsidTr="003079B4">
        <w:trPr>
          <w:trHeight w:val="334"/>
        </w:trPr>
        <w:tc>
          <w:tcPr>
            <w:tcW w:w="2068" w:type="dxa"/>
            <w:shd w:val="clear" w:color="auto" w:fill="9CC2E5" w:themeFill="accent5" w:themeFillTint="99"/>
          </w:tcPr>
          <w:p w14:paraId="6BC509EF" w14:textId="533FA430" w:rsidR="00620A35" w:rsidRPr="00517C98" w:rsidRDefault="00620A35" w:rsidP="00620A35">
            <w:pPr>
              <w:jc w:val="center"/>
              <w:rPr>
                <w:rFonts w:ascii="Century Gothic" w:hAnsi="Century Gothic"/>
                <w:sz w:val="28"/>
                <w:szCs w:val="28"/>
              </w:rPr>
            </w:pPr>
          </w:p>
        </w:tc>
        <w:tc>
          <w:tcPr>
            <w:tcW w:w="4251" w:type="dxa"/>
          </w:tcPr>
          <w:p w14:paraId="011AF73C" w14:textId="22125F29" w:rsidR="00620A35" w:rsidRPr="009D1231" w:rsidRDefault="00563F95" w:rsidP="00620A35">
            <w:pPr>
              <w:jc w:val="center"/>
              <w:rPr>
                <w:rFonts w:ascii="Gill Sans MT" w:hAnsi="Gill Sans MT"/>
                <w:sz w:val="28"/>
                <w:szCs w:val="28"/>
              </w:rPr>
            </w:pPr>
            <w:r>
              <w:rPr>
                <w:rFonts w:ascii="Gill Sans MT" w:hAnsi="Gill Sans MT"/>
                <w:sz w:val="28"/>
                <w:szCs w:val="28"/>
              </w:rPr>
              <w:t>Phonics and pronunciation revised throughout</w:t>
            </w:r>
          </w:p>
        </w:tc>
        <w:tc>
          <w:tcPr>
            <w:tcW w:w="4405" w:type="dxa"/>
          </w:tcPr>
          <w:p w14:paraId="028B715F" w14:textId="7ECD1F57" w:rsidR="00620A35" w:rsidRPr="009D1231" w:rsidRDefault="00563F95" w:rsidP="0030543C">
            <w:pPr>
              <w:rPr>
                <w:rFonts w:ascii="Gill Sans MT" w:hAnsi="Gill Sans MT"/>
                <w:sz w:val="28"/>
                <w:szCs w:val="28"/>
              </w:rPr>
            </w:pPr>
            <w:r>
              <w:rPr>
                <w:rFonts w:ascii="Gill Sans MT" w:hAnsi="Gill Sans MT"/>
                <w:sz w:val="28"/>
                <w:szCs w:val="28"/>
              </w:rPr>
              <w:t>Phonics and pronunciation revised throughout</w:t>
            </w:r>
            <w:r w:rsidR="00484325">
              <w:rPr>
                <w:rFonts w:ascii="Gill Sans MT" w:hAnsi="Gill Sans MT"/>
                <w:sz w:val="28"/>
                <w:szCs w:val="28"/>
              </w:rPr>
              <w:t xml:space="preserve"> - </w:t>
            </w:r>
          </w:p>
        </w:tc>
        <w:tc>
          <w:tcPr>
            <w:tcW w:w="4788" w:type="dxa"/>
          </w:tcPr>
          <w:p w14:paraId="3A89024F" w14:textId="5BC94EE4" w:rsidR="00620A35" w:rsidRPr="009D1231" w:rsidRDefault="00563F95" w:rsidP="00620A35">
            <w:pPr>
              <w:jc w:val="center"/>
              <w:rPr>
                <w:rFonts w:ascii="Gill Sans MT" w:hAnsi="Gill Sans MT"/>
                <w:sz w:val="28"/>
                <w:szCs w:val="28"/>
              </w:rPr>
            </w:pPr>
            <w:r>
              <w:rPr>
                <w:rFonts w:ascii="Gill Sans MT" w:hAnsi="Gill Sans MT"/>
                <w:sz w:val="28"/>
                <w:szCs w:val="28"/>
              </w:rPr>
              <w:t>Phonics and pronunciation revised throughout</w:t>
            </w:r>
          </w:p>
        </w:tc>
      </w:tr>
      <w:tr w:rsidR="003079B4" w:rsidRPr="00517C98" w14:paraId="4660919E" w14:textId="77777777" w:rsidTr="003079B4">
        <w:trPr>
          <w:trHeight w:val="334"/>
        </w:trPr>
        <w:tc>
          <w:tcPr>
            <w:tcW w:w="2068" w:type="dxa"/>
            <w:shd w:val="clear" w:color="auto" w:fill="9CC2E5" w:themeFill="accent5" w:themeFillTint="99"/>
          </w:tcPr>
          <w:p w14:paraId="36955057" w14:textId="27A2CADB" w:rsidR="003079B4" w:rsidRPr="00517C98" w:rsidRDefault="003079B4" w:rsidP="003079B4">
            <w:pPr>
              <w:jc w:val="center"/>
              <w:rPr>
                <w:rFonts w:ascii="Century Gothic" w:hAnsi="Century Gothic"/>
                <w:sz w:val="28"/>
                <w:szCs w:val="28"/>
              </w:rPr>
            </w:pPr>
            <w:r w:rsidRPr="00517C98">
              <w:rPr>
                <w:rFonts w:ascii="Century Gothic" w:hAnsi="Century Gothic"/>
                <w:sz w:val="28"/>
                <w:szCs w:val="28"/>
              </w:rPr>
              <w:t>Topic</w:t>
            </w:r>
            <w:r w:rsidR="0030543C">
              <w:rPr>
                <w:rFonts w:ascii="Century Gothic" w:hAnsi="Century Gothic"/>
                <w:sz w:val="28"/>
                <w:szCs w:val="28"/>
              </w:rPr>
              <w:t>s</w:t>
            </w:r>
          </w:p>
        </w:tc>
        <w:tc>
          <w:tcPr>
            <w:tcW w:w="4251" w:type="dxa"/>
          </w:tcPr>
          <w:p w14:paraId="3805F319" w14:textId="03B10296" w:rsidR="0030543C" w:rsidRDefault="0030543C" w:rsidP="003079B4">
            <w:pPr>
              <w:tabs>
                <w:tab w:val="left" w:pos="348"/>
              </w:tabs>
              <w:rPr>
                <w:rFonts w:ascii="Gill Sans MT" w:hAnsi="Gill Sans MT"/>
                <w:sz w:val="24"/>
                <w:szCs w:val="24"/>
              </w:rPr>
            </w:pPr>
            <w:r>
              <w:rPr>
                <w:rFonts w:ascii="Gill Sans MT" w:hAnsi="Gill Sans MT"/>
                <w:sz w:val="24"/>
                <w:szCs w:val="24"/>
              </w:rPr>
              <w:t xml:space="preserve">Greetings </w:t>
            </w:r>
            <w:proofErr w:type="gramStart"/>
            <w:r>
              <w:rPr>
                <w:rFonts w:ascii="Gill Sans MT" w:hAnsi="Gill Sans MT"/>
                <w:sz w:val="24"/>
                <w:szCs w:val="24"/>
              </w:rPr>
              <w:t>( plus</w:t>
            </w:r>
            <w:proofErr w:type="gramEnd"/>
            <w:r>
              <w:rPr>
                <w:rFonts w:ascii="Gill Sans MT" w:hAnsi="Gill Sans MT"/>
                <w:sz w:val="24"/>
                <w:szCs w:val="24"/>
              </w:rPr>
              <w:t xml:space="preserve"> how are you/ I am..)</w:t>
            </w:r>
          </w:p>
          <w:p w14:paraId="1B0B1CD8" w14:textId="77777777" w:rsidR="00C45805" w:rsidRDefault="00063AD0" w:rsidP="003079B4">
            <w:pPr>
              <w:tabs>
                <w:tab w:val="left" w:pos="348"/>
              </w:tabs>
              <w:rPr>
                <w:rFonts w:ascii="Gill Sans MT" w:hAnsi="Gill Sans MT"/>
                <w:sz w:val="24"/>
                <w:szCs w:val="24"/>
              </w:rPr>
            </w:pPr>
            <w:r>
              <w:rPr>
                <w:rFonts w:ascii="Gill Sans MT" w:hAnsi="Gill Sans MT"/>
                <w:sz w:val="24"/>
                <w:szCs w:val="24"/>
              </w:rPr>
              <w:t>Instructions</w:t>
            </w:r>
          </w:p>
          <w:p w14:paraId="297F6B4D" w14:textId="77777777" w:rsidR="00063AD0" w:rsidRDefault="00063AD0" w:rsidP="003079B4">
            <w:pPr>
              <w:tabs>
                <w:tab w:val="left" w:pos="348"/>
              </w:tabs>
              <w:rPr>
                <w:rFonts w:ascii="Gill Sans MT" w:hAnsi="Gill Sans MT"/>
                <w:sz w:val="24"/>
                <w:szCs w:val="24"/>
              </w:rPr>
            </w:pPr>
            <w:r>
              <w:rPr>
                <w:rFonts w:ascii="Gill Sans MT" w:hAnsi="Gill Sans MT"/>
                <w:sz w:val="24"/>
                <w:szCs w:val="24"/>
              </w:rPr>
              <w:t>Numbers</w:t>
            </w:r>
          </w:p>
          <w:p w14:paraId="644F7B89" w14:textId="77777777" w:rsidR="00063AD0" w:rsidRDefault="00063AD0" w:rsidP="003079B4">
            <w:pPr>
              <w:tabs>
                <w:tab w:val="left" w:pos="348"/>
              </w:tabs>
              <w:rPr>
                <w:rFonts w:ascii="Gill Sans MT" w:hAnsi="Gill Sans MT"/>
                <w:sz w:val="24"/>
                <w:szCs w:val="24"/>
              </w:rPr>
            </w:pPr>
            <w:r>
              <w:rPr>
                <w:rFonts w:ascii="Gill Sans MT" w:hAnsi="Gill Sans MT"/>
                <w:sz w:val="24"/>
                <w:szCs w:val="24"/>
              </w:rPr>
              <w:t>Days of the week</w:t>
            </w:r>
          </w:p>
          <w:p w14:paraId="5E8C71A9" w14:textId="77777777" w:rsidR="00063AD0" w:rsidRDefault="00063AD0" w:rsidP="003079B4">
            <w:pPr>
              <w:tabs>
                <w:tab w:val="left" w:pos="348"/>
              </w:tabs>
              <w:rPr>
                <w:rFonts w:ascii="Gill Sans MT" w:hAnsi="Gill Sans MT"/>
                <w:sz w:val="24"/>
                <w:szCs w:val="24"/>
              </w:rPr>
            </w:pPr>
            <w:r>
              <w:rPr>
                <w:rFonts w:ascii="Gill Sans MT" w:hAnsi="Gill Sans MT"/>
                <w:sz w:val="24"/>
                <w:szCs w:val="24"/>
              </w:rPr>
              <w:t>Months of the year</w:t>
            </w:r>
          </w:p>
          <w:p w14:paraId="3406226F" w14:textId="77777777" w:rsidR="00063AD0" w:rsidRDefault="00063AD0" w:rsidP="003079B4">
            <w:pPr>
              <w:tabs>
                <w:tab w:val="left" w:pos="348"/>
              </w:tabs>
              <w:rPr>
                <w:rFonts w:ascii="Gill Sans MT" w:hAnsi="Gill Sans MT"/>
                <w:sz w:val="24"/>
                <w:szCs w:val="24"/>
              </w:rPr>
            </w:pPr>
            <w:r>
              <w:rPr>
                <w:rFonts w:ascii="Gill Sans MT" w:hAnsi="Gill Sans MT"/>
                <w:sz w:val="24"/>
                <w:szCs w:val="24"/>
              </w:rPr>
              <w:t>Seasons</w:t>
            </w:r>
          </w:p>
          <w:p w14:paraId="3FDCC6BD" w14:textId="77777777" w:rsidR="00063AD0" w:rsidRDefault="00063AD0" w:rsidP="003079B4">
            <w:pPr>
              <w:tabs>
                <w:tab w:val="left" w:pos="348"/>
              </w:tabs>
              <w:rPr>
                <w:rFonts w:ascii="Gill Sans MT" w:hAnsi="Gill Sans MT"/>
                <w:sz w:val="24"/>
                <w:szCs w:val="24"/>
              </w:rPr>
            </w:pPr>
            <w:r>
              <w:rPr>
                <w:rFonts w:ascii="Gill Sans MT" w:hAnsi="Gill Sans MT"/>
                <w:sz w:val="24"/>
                <w:szCs w:val="24"/>
              </w:rPr>
              <w:t xml:space="preserve">Birthday </w:t>
            </w:r>
          </w:p>
          <w:p w14:paraId="1937DD91" w14:textId="447461E7" w:rsidR="00063AD0" w:rsidRPr="0083110F" w:rsidRDefault="00063AD0" w:rsidP="003079B4">
            <w:pPr>
              <w:tabs>
                <w:tab w:val="left" w:pos="348"/>
              </w:tabs>
              <w:rPr>
                <w:rFonts w:ascii="Gill Sans MT" w:hAnsi="Gill Sans MT"/>
                <w:sz w:val="24"/>
                <w:szCs w:val="24"/>
              </w:rPr>
            </w:pPr>
          </w:p>
        </w:tc>
        <w:tc>
          <w:tcPr>
            <w:tcW w:w="4405" w:type="dxa"/>
          </w:tcPr>
          <w:p w14:paraId="597265B1" w14:textId="77777777" w:rsidR="00E025F5" w:rsidRDefault="00063AD0" w:rsidP="00063AD0">
            <w:pPr>
              <w:jc w:val="center"/>
              <w:rPr>
                <w:rFonts w:ascii="Gill Sans MT" w:hAnsi="Gill Sans MT"/>
                <w:sz w:val="24"/>
                <w:szCs w:val="24"/>
              </w:rPr>
            </w:pPr>
            <w:r>
              <w:rPr>
                <w:rFonts w:ascii="Gill Sans MT" w:hAnsi="Gill Sans MT"/>
                <w:sz w:val="24"/>
                <w:szCs w:val="24"/>
              </w:rPr>
              <w:t>Shapes</w:t>
            </w:r>
          </w:p>
          <w:p w14:paraId="15AFEC7A" w14:textId="77777777" w:rsidR="00063AD0" w:rsidRDefault="00063AD0" w:rsidP="00063AD0">
            <w:pPr>
              <w:jc w:val="center"/>
              <w:rPr>
                <w:rFonts w:ascii="Gill Sans MT" w:hAnsi="Gill Sans MT"/>
                <w:sz w:val="24"/>
                <w:szCs w:val="24"/>
              </w:rPr>
            </w:pPr>
            <w:r>
              <w:rPr>
                <w:rFonts w:ascii="Gill Sans MT" w:hAnsi="Gill Sans MT"/>
                <w:sz w:val="24"/>
                <w:szCs w:val="24"/>
              </w:rPr>
              <w:t>Colours</w:t>
            </w:r>
          </w:p>
          <w:p w14:paraId="40B75AC8" w14:textId="27841659" w:rsidR="00063AD0" w:rsidRDefault="00063AD0" w:rsidP="00063AD0">
            <w:pPr>
              <w:jc w:val="center"/>
              <w:rPr>
                <w:rFonts w:ascii="Gill Sans MT" w:hAnsi="Gill Sans MT"/>
                <w:sz w:val="24"/>
                <w:szCs w:val="24"/>
              </w:rPr>
            </w:pPr>
            <w:r>
              <w:rPr>
                <w:rFonts w:ascii="Gill Sans MT" w:hAnsi="Gill Sans MT"/>
                <w:sz w:val="24"/>
                <w:szCs w:val="24"/>
              </w:rPr>
              <w:t>Describe a picture – Matisse</w:t>
            </w:r>
          </w:p>
          <w:p w14:paraId="21503F45" w14:textId="77777777" w:rsidR="00063AD0" w:rsidRDefault="00063AD0" w:rsidP="00063AD0">
            <w:pPr>
              <w:jc w:val="center"/>
              <w:rPr>
                <w:rFonts w:ascii="Gill Sans MT" w:hAnsi="Gill Sans MT"/>
                <w:sz w:val="24"/>
                <w:szCs w:val="24"/>
              </w:rPr>
            </w:pPr>
            <w:r>
              <w:rPr>
                <w:rFonts w:ascii="Gill Sans MT" w:hAnsi="Gill Sans MT"/>
                <w:sz w:val="24"/>
                <w:szCs w:val="24"/>
              </w:rPr>
              <w:t>Parts of the face</w:t>
            </w:r>
          </w:p>
          <w:p w14:paraId="0C74E283" w14:textId="715104C3" w:rsidR="00063AD0" w:rsidRDefault="00063AD0" w:rsidP="00063AD0">
            <w:pPr>
              <w:jc w:val="center"/>
              <w:rPr>
                <w:rFonts w:ascii="Gill Sans MT" w:hAnsi="Gill Sans MT"/>
                <w:sz w:val="24"/>
                <w:szCs w:val="24"/>
              </w:rPr>
            </w:pPr>
            <w:r>
              <w:rPr>
                <w:rFonts w:ascii="Gill Sans MT" w:hAnsi="Gill Sans MT"/>
                <w:sz w:val="24"/>
                <w:szCs w:val="24"/>
              </w:rPr>
              <w:t>Parts of the body</w:t>
            </w:r>
          </w:p>
          <w:p w14:paraId="0F3BD3DA" w14:textId="30ED80FE" w:rsidR="00063AD0" w:rsidRPr="0083110F" w:rsidRDefault="00063AD0" w:rsidP="00063AD0">
            <w:pPr>
              <w:jc w:val="center"/>
              <w:rPr>
                <w:rFonts w:ascii="Gill Sans MT" w:hAnsi="Gill Sans MT"/>
                <w:sz w:val="24"/>
                <w:szCs w:val="24"/>
              </w:rPr>
            </w:pPr>
            <w:r>
              <w:rPr>
                <w:rFonts w:ascii="Gill Sans MT" w:hAnsi="Gill Sans MT"/>
                <w:sz w:val="24"/>
                <w:szCs w:val="24"/>
              </w:rPr>
              <w:t>Face and body plus adjectives</w:t>
            </w:r>
          </w:p>
        </w:tc>
        <w:tc>
          <w:tcPr>
            <w:tcW w:w="4788" w:type="dxa"/>
          </w:tcPr>
          <w:p w14:paraId="326D0F32" w14:textId="77777777" w:rsidR="00E025F5" w:rsidRDefault="00063AD0" w:rsidP="003079B4">
            <w:pPr>
              <w:jc w:val="center"/>
              <w:rPr>
                <w:rFonts w:ascii="Gill Sans MT" w:hAnsi="Gill Sans MT"/>
                <w:sz w:val="24"/>
                <w:szCs w:val="24"/>
              </w:rPr>
            </w:pPr>
            <w:r>
              <w:rPr>
                <w:rFonts w:ascii="Gill Sans MT" w:hAnsi="Gill Sans MT"/>
                <w:sz w:val="24"/>
                <w:szCs w:val="24"/>
              </w:rPr>
              <w:t>Family members</w:t>
            </w:r>
          </w:p>
          <w:p w14:paraId="64317797" w14:textId="77777777" w:rsidR="00063AD0" w:rsidRDefault="00063AD0" w:rsidP="003079B4">
            <w:pPr>
              <w:jc w:val="center"/>
              <w:rPr>
                <w:rFonts w:ascii="Gill Sans MT" w:hAnsi="Gill Sans MT"/>
                <w:sz w:val="24"/>
                <w:szCs w:val="24"/>
              </w:rPr>
            </w:pPr>
            <w:r>
              <w:rPr>
                <w:rFonts w:ascii="Gill Sans MT" w:hAnsi="Gill Sans MT"/>
                <w:sz w:val="24"/>
                <w:szCs w:val="24"/>
              </w:rPr>
              <w:t xml:space="preserve">He/she is called – verb </w:t>
            </w:r>
          </w:p>
          <w:p w14:paraId="16FC898E" w14:textId="77777777" w:rsidR="00063AD0" w:rsidRDefault="00063AD0" w:rsidP="003079B4">
            <w:pPr>
              <w:jc w:val="center"/>
              <w:rPr>
                <w:rFonts w:ascii="Gill Sans MT" w:hAnsi="Gill Sans MT"/>
                <w:sz w:val="24"/>
                <w:szCs w:val="24"/>
              </w:rPr>
            </w:pPr>
            <w:r>
              <w:rPr>
                <w:rFonts w:ascii="Gill Sans MT" w:hAnsi="Gill Sans MT"/>
                <w:sz w:val="24"/>
                <w:szCs w:val="24"/>
              </w:rPr>
              <w:t>Answering questions about him/ her</w:t>
            </w:r>
          </w:p>
          <w:p w14:paraId="317FDBFD" w14:textId="77777777" w:rsidR="00063AD0" w:rsidRDefault="00063AD0" w:rsidP="003079B4">
            <w:pPr>
              <w:jc w:val="center"/>
              <w:rPr>
                <w:rFonts w:ascii="Gill Sans MT" w:hAnsi="Gill Sans MT"/>
                <w:sz w:val="24"/>
                <w:szCs w:val="24"/>
              </w:rPr>
            </w:pPr>
            <w:r>
              <w:rPr>
                <w:rFonts w:ascii="Gill Sans MT" w:hAnsi="Gill Sans MT"/>
                <w:sz w:val="24"/>
                <w:szCs w:val="24"/>
              </w:rPr>
              <w:t>Describe yourself and someone else (hair/eyes)</w:t>
            </w:r>
          </w:p>
          <w:p w14:paraId="68330711" w14:textId="77777777" w:rsidR="00063AD0" w:rsidRDefault="00063AD0" w:rsidP="003079B4">
            <w:pPr>
              <w:jc w:val="center"/>
              <w:rPr>
                <w:rFonts w:ascii="Gill Sans MT" w:hAnsi="Gill Sans MT"/>
                <w:sz w:val="24"/>
                <w:szCs w:val="24"/>
              </w:rPr>
            </w:pPr>
            <w:r>
              <w:rPr>
                <w:rFonts w:ascii="Gill Sans MT" w:hAnsi="Gill Sans MT"/>
                <w:sz w:val="24"/>
                <w:szCs w:val="24"/>
              </w:rPr>
              <w:t xml:space="preserve">Descriptions plus adjectives </w:t>
            </w:r>
          </w:p>
          <w:p w14:paraId="6CA9D3F2" w14:textId="7E56EF9B" w:rsidR="00063AD0" w:rsidRDefault="00063AD0" w:rsidP="003079B4">
            <w:pPr>
              <w:jc w:val="center"/>
              <w:rPr>
                <w:rFonts w:ascii="Gill Sans MT" w:hAnsi="Gill Sans MT"/>
                <w:sz w:val="24"/>
                <w:szCs w:val="24"/>
              </w:rPr>
            </w:pPr>
            <w:r>
              <w:rPr>
                <w:rFonts w:ascii="Gill Sans MT" w:hAnsi="Gill Sans MT"/>
                <w:sz w:val="24"/>
                <w:szCs w:val="24"/>
              </w:rPr>
              <w:t>and agreement (</w:t>
            </w:r>
            <w:proofErr w:type="spellStart"/>
            <w:r>
              <w:rPr>
                <w:rFonts w:ascii="Gill Sans MT" w:hAnsi="Gill Sans MT"/>
                <w:sz w:val="24"/>
                <w:szCs w:val="24"/>
              </w:rPr>
              <w:t>yr</w:t>
            </w:r>
            <w:proofErr w:type="spellEnd"/>
            <w:r>
              <w:rPr>
                <w:rFonts w:ascii="Gill Sans MT" w:hAnsi="Gill Sans MT"/>
                <w:sz w:val="24"/>
                <w:szCs w:val="24"/>
              </w:rPr>
              <w:t xml:space="preserve"> 4)</w:t>
            </w:r>
          </w:p>
          <w:p w14:paraId="053B1350" w14:textId="249B8C02" w:rsidR="00063AD0" w:rsidRPr="0083110F" w:rsidRDefault="00063AD0" w:rsidP="003079B4">
            <w:pPr>
              <w:jc w:val="center"/>
              <w:rPr>
                <w:rFonts w:ascii="Gill Sans MT" w:hAnsi="Gill Sans MT"/>
                <w:sz w:val="24"/>
                <w:szCs w:val="24"/>
              </w:rPr>
            </w:pPr>
            <w:r>
              <w:rPr>
                <w:rFonts w:ascii="Gill Sans MT" w:hAnsi="Gill Sans MT"/>
                <w:sz w:val="24"/>
                <w:szCs w:val="24"/>
              </w:rPr>
              <w:t>Story telling</w:t>
            </w:r>
          </w:p>
        </w:tc>
      </w:tr>
      <w:tr w:rsidR="00ED652E" w:rsidRPr="00517C98" w14:paraId="684A054F" w14:textId="77777777" w:rsidTr="003079B4">
        <w:trPr>
          <w:trHeight w:val="334"/>
        </w:trPr>
        <w:tc>
          <w:tcPr>
            <w:tcW w:w="2068" w:type="dxa"/>
            <w:shd w:val="clear" w:color="auto" w:fill="9CC2E5" w:themeFill="accent5" w:themeFillTint="99"/>
          </w:tcPr>
          <w:p w14:paraId="6DD82DCE" w14:textId="0F7A7B1E" w:rsidR="00ED652E" w:rsidRPr="00517C98" w:rsidRDefault="00ED652E" w:rsidP="003079B4">
            <w:pPr>
              <w:jc w:val="center"/>
              <w:rPr>
                <w:rFonts w:ascii="Century Gothic" w:hAnsi="Century Gothic"/>
                <w:sz w:val="28"/>
                <w:szCs w:val="28"/>
              </w:rPr>
            </w:pPr>
            <w:r>
              <w:rPr>
                <w:rFonts w:ascii="Century Gothic" w:hAnsi="Century Gothic"/>
                <w:sz w:val="28"/>
                <w:szCs w:val="28"/>
              </w:rPr>
              <w:t>Concepts</w:t>
            </w:r>
          </w:p>
        </w:tc>
        <w:tc>
          <w:tcPr>
            <w:tcW w:w="4251" w:type="dxa"/>
          </w:tcPr>
          <w:p w14:paraId="19622B61" w14:textId="7ADCF7CC" w:rsidR="00ED652E" w:rsidRDefault="00ED652E" w:rsidP="003079B4">
            <w:pPr>
              <w:tabs>
                <w:tab w:val="left" w:pos="348"/>
              </w:tabs>
              <w:rPr>
                <w:rFonts w:ascii="Gill Sans MT" w:hAnsi="Gill Sans MT"/>
                <w:sz w:val="24"/>
                <w:szCs w:val="24"/>
              </w:rPr>
            </w:pPr>
            <w:r w:rsidRPr="00ED652E">
              <w:rPr>
                <w:rFonts w:ascii="Gill Sans MT" w:hAnsi="Gill Sans MT"/>
                <w:sz w:val="24"/>
                <w:szCs w:val="24"/>
              </w:rPr>
              <w:t xml:space="preserve">This unit focuses on numbers 1-31, months, dates, asking for and giving birthday, language to do with birthday celebrations and some more Christmas vocabulary. Learners will use the new language to understand and create invitations, they will learn about how </w:t>
            </w:r>
            <w:proofErr w:type="spellStart"/>
            <w:r w:rsidRPr="00ED652E">
              <w:rPr>
                <w:rFonts w:ascii="Gill Sans MT" w:hAnsi="Gill Sans MT"/>
                <w:sz w:val="24"/>
                <w:szCs w:val="24"/>
              </w:rPr>
              <w:t>ephipany</w:t>
            </w:r>
            <w:proofErr w:type="spellEnd"/>
            <w:r w:rsidRPr="00ED652E">
              <w:rPr>
                <w:rFonts w:ascii="Gill Sans MT" w:hAnsi="Gill Sans MT"/>
                <w:sz w:val="24"/>
                <w:szCs w:val="24"/>
              </w:rPr>
              <w:t xml:space="preserve"> is celebrated in France, understand songs, stories and video about birthdays and other celebrations.</w:t>
            </w:r>
          </w:p>
        </w:tc>
        <w:tc>
          <w:tcPr>
            <w:tcW w:w="4405" w:type="dxa"/>
          </w:tcPr>
          <w:p w14:paraId="6626DF4F" w14:textId="0113705F" w:rsidR="00ED652E" w:rsidRDefault="00ED652E" w:rsidP="00063AD0">
            <w:pPr>
              <w:jc w:val="center"/>
              <w:rPr>
                <w:rFonts w:ascii="Gill Sans MT" w:hAnsi="Gill Sans MT"/>
                <w:sz w:val="24"/>
                <w:szCs w:val="24"/>
              </w:rPr>
            </w:pPr>
            <w:r w:rsidRPr="00ED652E">
              <w:rPr>
                <w:rFonts w:ascii="Gill Sans MT" w:hAnsi="Gill Sans MT"/>
                <w:sz w:val="24"/>
                <w:szCs w:val="24"/>
              </w:rPr>
              <w:t>This unit develops the same linguistic skills in different contexts. There is a focus on shapes and prepositions of place, to be used creatively in an art project focusing on the work of Matisse. Learners will use familiar verb forms in this new context to describe pictures they create. Pupils will also learn the parts of the body and face and use this language to describe the work of other famous French artists (</w:t>
            </w:r>
            <w:proofErr w:type="gramStart"/>
            <w:r w:rsidRPr="00ED652E">
              <w:rPr>
                <w:rFonts w:ascii="Gill Sans MT" w:hAnsi="Gill Sans MT"/>
                <w:sz w:val="24"/>
                <w:szCs w:val="24"/>
              </w:rPr>
              <w:t>e.g.</w:t>
            </w:r>
            <w:proofErr w:type="gramEnd"/>
            <w:r w:rsidRPr="00ED652E">
              <w:rPr>
                <w:rFonts w:ascii="Gill Sans MT" w:hAnsi="Gill Sans MT"/>
                <w:sz w:val="24"/>
                <w:szCs w:val="24"/>
              </w:rPr>
              <w:t xml:space="preserve"> Matisse ).</w:t>
            </w:r>
          </w:p>
        </w:tc>
        <w:tc>
          <w:tcPr>
            <w:tcW w:w="4788" w:type="dxa"/>
          </w:tcPr>
          <w:p w14:paraId="7C51C6F1" w14:textId="3AAB2DEE" w:rsidR="00ED652E" w:rsidRDefault="00ED652E" w:rsidP="003079B4">
            <w:pPr>
              <w:jc w:val="center"/>
              <w:rPr>
                <w:rFonts w:ascii="Gill Sans MT" w:hAnsi="Gill Sans MT"/>
                <w:sz w:val="24"/>
                <w:szCs w:val="24"/>
              </w:rPr>
            </w:pPr>
            <w:r w:rsidRPr="00ED652E">
              <w:rPr>
                <w:rFonts w:ascii="Gill Sans MT" w:hAnsi="Gill Sans MT"/>
                <w:sz w:val="24"/>
                <w:szCs w:val="24"/>
              </w:rPr>
              <w:t xml:space="preserve">During this term, pupils learn the language for family members. They re-tell the story 'The giant turnip' or 'Les quatre </w:t>
            </w:r>
            <w:proofErr w:type="spellStart"/>
            <w:r w:rsidRPr="00ED652E">
              <w:rPr>
                <w:rFonts w:ascii="Gill Sans MT" w:hAnsi="Gill Sans MT"/>
                <w:sz w:val="24"/>
                <w:szCs w:val="24"/>
              </w:rPr>
              <w:t>amis'</w:t>
            </w:r>
            <w:proofErr w:type="spellEnd"/>
            <w:r w:rsidRPr="00ED652E">
              <w:rPr>
                <w:rFonts w:ascii="Gill Sans MT" w:hAnsi="Gill Sans MT"/>
                <w:sz w:val="24"/>
                <w:szCs w:val="24"/>
              </w:rPr>
              <w:t xml:space="preserve"> - The four friends. They learn how to say '</w:t>
            </w:r>
            <w:proofErr w:type="spellStart"/>
            <w:r w:rsidRPr="00ED652E">
              <w:rPr>
                <w:rFonts w:ascii="Gill Sans MT" w:hAnsi="Gill Sans MT"/>
                <w:sz w:val="24"/>
                <w:szCs w:val="24"/>
              </w:rPr>
              <w:t>J'ai</w:t>
            </w:r>
            <w:proofErr w:type="spellEnd"/>
            <w:r w:rsidRPr="00ED652E">
              <w:rPr>
                <w:rFonts w:ascii="Gill Sans MT" w:hAnsi="Gill Sans MT"/>
                <w:sz w:val="24"/>
                <w:szCs w:val="24"/>
              </w:rPr>
              <w:t xml:space="preserve"> un/</w:t>
            </w:r>
            <w:proofErr w:type="spellStart"/>
            <w:proofErr w:type="gramStart"/>
            <w:r w:rsidRPr="00ED652E">
              <w:rPr>
                <w:rFonts w:ascii="Gill Sans MT" w:hAnsi="Gill Sans MT"/>
                <w:sz w:val="24"/>
                <w:szCs w:val="24"/>
              </w:rPr>
              <w:t>une</w:t>
            </w:r>
            <w:proofErr w:type="spellEnd"/>
            <w:r w:rsidRPr="00ED652E">
              <w:rPr>
                <w:rFonts w:ascii="Gill Sans MT" w:hAnsi="Gill Sans MT"/>
                <w:sz w:val="24"/>
                <w:szCs w:val="24"/>
              </w:rPr>
              <w:t>..</w:t>
            </w:r>
            <w:proofErr w:type="gramEnd"/>
            <w:r w:rsidRPr="00ED652E">
              <w:rPr>
                <w:rFonts w:ascii="Gill Sans MT" w:hAnsi="Gill Sans MT"/>
                <w:sz w:val="24"/>
                <w:szCs w:val="24"/>
              </w:rPr>
              <w:t xml:space="preserve">qui </w:t>
            </w:r>
            <w:proofErr w:type="spellStart"/>
            <w:r w:rsidRPr="00ED652E">
              <w:rPr>
                <w:rFonts w:ascii="Gill Sans MT" w:hAnsi="Gill Sans MT"/>
                <w:sz w:val="24"/>
                <w:szCs w:val="24"/>
              </w:rPr>
              <w:t>s'appelle</w:t>
            </w:r>
            <w:proofErr w:type="spellEnd"/>
            <w:r w:rsidRPr="00ED652E">
              <w:rPr>
                <w:rFonts w:ascii="Gill Sans MT" w:hAnsi="Gill Sans MT"/>
                <w:sz w:val="24"/>
                <w:szCs w:val="24"/>
              </w:rPr>
              <w:t xml:space="preserve">..' I have a ...called... and apply this also in the context of pets. They also learn adjectives for describing personality and physical description (hair and eyes). They use key verbs in the 3rd person singular and plural: --&gt; a (has), </w:t>
            </w:r>
            <w:proofErr w:type="spellStart"/>
            <w:r w:rsidRPr="00ED652E">
              <w:rPr>
                <w:rFonts w:ascii="Gill Sans MT" w:hAnsi="Gill Sans MT"/>
                <w:sz w:val="24"/>
                <w:szCs w:val="24"/>
              </w:rPr>
              <w:t>est</w:t>
            </w:r>
            <w:proofErr w:type="spellEnd"/>
            <w:r w:rsidRPr="00ED652E">
              <w:rPr>
                <w:rFonts w:ascii="Gill Sans MT" w:hAnsi="Gill Sans MT"/>
                <w:sz w:val="24"/>
                <w:szCs w:val="24"/>
              </w:rPr>
              <w:t xml:space="preserve"> (is), </w:t>
            </w:r>
            <w:proofErr w:type="spellStart"/>
            <w:r w:rsidRPr="00ED652E">
              <w:rPr>
                <w:rFonts w:ascii="Gill Sans MT" w:hAnsi="Gill Sans MT"/>
                <w:sz w:val="24"/>
                <w:szCs w:val="24"/>
              </w:rPr>
              <w:t>ont</w:t>
            </w:r>
            <w:proofErr w:type="spellEnd"/>
            <w:r w:rsidRPr="00ED652E">
              <w:rPr>
                <w:rFonts w:ascii="Gill Sans MT" w:hAnsi="Gill Sans MT"/>
                <w:sz w:val="24"/>
                <w:szCs w:val="24"/>
              </w:rPr>
              <w:t xml:space="preserve"> (have), </w:t>
            </w:r>
            <w:proofErr w:type="spellStart"/>
            <w:r w:rsidRPr="00ED652E">
              <w:rPr>
                <w:rFonts w:ascii="Gill Sans MT" w:hAnsi="Gill Sans MT"/>
                <w:sz w:val="24"/>
                <w:szCs w:val="24"/>
              </w:rPr>
              <w:t>sont</w:t>
            </w:r>
            <w:proofErr w:type="spellEnd"/>
            <w:r w:rsidRPr="00ED652E">
              <w:rPr>
                <w:rFonts w:ascii="Gill Sans MT" w:hAnsi="Gill Sans MT"/>
                <w:sz w:val="24"/>
                <w:szCs w:val="24"/>
              </w:rPr>
              <w:t xml:space="preserve"> (are).</w:t>
            </w:r>
          </w:p>
        </w:tc>
      </w:tr>
      <w:tr w:rsidR="00817FAB" w:rsidRPr="00517C98" w14:paraId="58B2DB76" w14:textId="77777777" w:rsidTr="003079B4">
        <w:trPr>
          <w:trHeight w:val="1499"/>
        </w:trPr>
        <w:tc>
          <w:tcPr>
            <w:tcW w:w="2068" w:type="dxa"/>
            <w:shd w:val="clear" w:color="auto" w:fill="9CC2E5" w:themeFill="accent5" w:themeFillTint="99"/>
          </w:tcPr>
          <w:p w14:paraId="0B6A4F8F" w14:textId="33C1EA24"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 xml:space="preserve">National Curriculum </w:t>
            </w:r>
          </w:p>
          <w:p w14:paraId="6A459600" w14:textId="77777777" w:rsidR="00817FAB" w:rsidRPr="00517C98" w:rsidRDefault="00817FAB" w:rsidP="00817FAB">
            <w:pPr>
              <w:rPr>
                <w:rFonts w:ascii="Century Gothic" w:hAnsi="Century Gothic"/>
                <w:sz w:val="28"/>
                <w:szCs w:val="28"/>
              </w:rPr>
            </w:pPr>
          </w:p>
          <w:p w14:paraId="372D7BF0" w14:textId="13E56DE4" w:rsidR="00817FAB" w:rsidRPr="00517C98" w:rsidRDefault="00817FAB" w:rsidP="00817FAB">
            <w:pPr>
              <w:rPr>
                <w:rFonts w:ascii="Century Gothic" w:hAnsi="Century Gothic"/>
                <w:sz w:val="28"/>
                <w:szCs w:val="28"/>
              </w:rPr>
            </w:pPr>
          </w:p>
        </w:tc>
        <w:tc>
          <w:tcPr>
            <w:tcW w:w="4251" w:type="dxa"/>
          </w:tcPr>
          <w:p w14:paraId="7BA4BA1C" w14:textId="77777777" w:rsidR="00F66A58" w:rsidRPr="00996539" w:rsidRDefault="00F66A58" w:rsidP="00F66A58">
            <w:pPr>
              <w:spacing w:after="120"/>
              <w:rPr>
                <w:rFonts w:ascii="Gill Sans MT" w:hAnsi="Gill Sans MT"/>
                <w:sz w:val="24"/>
                <w:szCs w:val="24"/>
              </w:rPr>
            </w:pPr>
            <w:r w:rsidRPr="00996539">
              <w:rPr>
                <w:rFonts w:ascii="Gill Sans MT" w:hAnsi="Gill Sans MT"/>
                <w:sz w:val="24"/>
                <w:szCs w:val="24"/>
              </w:rPr>
              <w:t>Pupils should be taught to:</w:t>
            </w:r>
          </w:p>
          <w:p w14:paraId="7984AB92"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listen attentively to spoken language and show understanding by joining in and responding</w:t>
            </w:r>
          </w:p>
          <w:p w14:paraId="71B6F35A"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lastRenderedPageBreak/>
              <w:t>explore the patterns and sounds of language through songs and rhymes and link the spelling, sound and meaning of words</w:t>
            </w:r>
          </w:p>
          <w:p w14:paraId="12A2B284"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engage in conversations; ask and answer questions; express opinions and respond to those of others; seek clarification and help*</w:t>
            </w:r>
          </w:p>
          <w:p w14:paraId="06A73E4F"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speak in sentences, using familiar vocabulary, phrases and basic language structures</w:t>
            </w:r>
          </w:p>
          <w:p w14:paraId="590E13B2"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develop accurate pronunciation and intonation so that others understand when they are reading aloud or using familiar words and phrases*</w:t>
            </w:r>
          </w:p>
          <w:p w14:paraId="0C1679F2"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present ideas and information orally to a range of audiences*</w:t>
            </w:r>
          </w:p>
          <w:p w14:paraId="5550EA11"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read carefully and show understanding of words, phrases and simple writing</w:t>
            </w:r>
          </w:p>
          <w:p w14:paraId="1C306E03"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appreciate stories, songs, poems and rhymes in the language</w:t>
            </w:r>
          </w:p>
          <w:p w14:paraId="08F928C8"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broaden their vocabulary and develop their ability to understand new words that are introduced into familiar written material, including through using a dictionary</w:t>
            </w:r>
          </w:p>
          <w:p w14:paraId="599E4344"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lastRenderedPageBreak/>
              <w:t>write phrases from memory, and adapt these to create new sentences, to express ideas clearly</w:t>
            </w:r>
          </w:p>
          <w:p w14:paraId="278773E7"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describe people, places, things and actions orally* and in writing</w:t>
            </w:r>
          </w:p>
          <w:p w14:paraId="1276237C" w14:textId="77777777" w:rsidR="00F66A58" w:rsidRPr="00996539" w:rsidRDefault="00F66A58" w:rsidP="00F66A58">
            <w:pPr>
              <w:pStyle w:val="bulletundertext"/>
              <w:keepLines/>
              <w:rPr>
                <w:rFonts w:ascii="Gill Sans MT" w:eastAsiaTheme="minorHAnsi" w:hAnsi="Gill Sans MT" w:cstheme="minorBidi"/>
                <w:lang w:eastAsia="en-US"/>
              </w:rPr>
            </w:pPr>
            <w:r w:rsidRPr="00996539">
              <w:rPr>
                <w:rFonts w:ascii="Gill Sans MT" w:eastAsiaTheme="minorHAnsi" w:hAnsi="Gill Sans MT" w:cstheme="minorBidi"/>
                <w:lang w:eastAsia="en-US"/>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66F888CB" w14:textId="068CC3D9" w:rsidR="00817FAB" w:rsidRPr="00F66A58" w:rsidRDefault="00817FAB" w:rsidP="00F66A58">
            <w:pPr>
              <w:rPr>
                <w:rFonts w:ascii="Gill Sans MT" w:hAnsi="Gill Sans MT"/>
                <w:sz w:val="24"/>
                <w:szCs w:val="24"/>
              </w:rPr>
            </w:pPr>
          </w:p>
        </w:tc>
        <w:tc>
          <w:tcPr>
            <w:tcW w:w="4405" w:type="dxa"/>
          </w:tcPr>
          <w:p w14:paraId="6A6FEB11" w14:textId="77777777" w:rsidR="00F66A58" w:rsidRPr="00996539" w:rsidRDefault="00F66A58" w:rsidP="00F66A58">
            <w:pPr>
              <w:spacing w:after="120"/>
              <w:rPr>
                <w:rFonts w:ascii="Gill Sans MT" w:hAnsi="Gill Sans MT"/>
                <w:sz w:val="24"/>
                <w:szCs w:val="24"/>
              </w:rPr>
            </w:pPr>
            <w:r w:rsidRPr="00996539">
              <w:rPr>
                <w:rFonts w:ascii="Gill Sans MT" w:hAnsi="Gill Sans MT"/>
                <w:sz w:val="24"/>
                <w:szCs w:val="24"/>
              </w:rPr>
              <w:lastRenderedPageBreak/>
              <w:t>Pupils should be taught to:</w:t>
            </w:r>
          </w:p>
          <w:p w14:paraId="6299C9CF"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listen attentively to spoken language and show understanding by joining in and responding</w:t>
            </w:r>
          </w:p>
          <w:p w14:paraId="40DFF3D9"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lastRenderedPageBreak/>
              <w:t>explore the patterns and sounds of language through songs and rhymes and link the spelling, sound and meaning of words</w:t>
            </w:r>
          </w:p>
          <w:p w14:paraId="6A9AAA04"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engage in conversations; ask and answer questions; express opinions and respond to those of others; seek clarification and help*</w:t>
            </w:r>
          </w:p>
          <w:p w14:paraId="4A7941A8"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speak in sentences, using familiar vocabulary, phrases and basic language structures</w:t>
            </w:r>
          </w:p>
          <w:p w14:paraId="28D89A95"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develop accurate pronunciation and intonation so that others understand when they are reading aloud or using familiar words and phrases*</w:t>
            </w:r>
          </w:p>
          <w:p w14:paraId="18AF03B9"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present ideas and information orally to a range of audiences*</w:t>
            </w:r>
          </w:p>
          <w:p w14:paraId="0D2E8F86"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read carefully and show understanding of words, phrases and simple writing</w:t>
            </w:r>
          </w:p>
          <w:p w14:paraId="4E44CDD0"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appreciate stories, songs, poems and rhymes in the language</w:t>
            </w:r>
          </w:p>
          <w:p w14:paraId="40987F00"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broaden their vocabulary and develop their ability to understand new words that are introduced into familiar written material, including through using a dictionary</w:t>
            </w:r>
          </w:p>
          <w:p w14:paraId="354D060E"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lastRenderedPageBreak/>
              <w:t>write phrases from memory, and adapt these to create new sentences, to express ideas clearly</w:t>
            </w:r>
          </w:p>
          <w:p w14:paraId="66EE25DE" w14:textId="77777777" w:rsidR="00F66A58" w:rsidRPr="00996539" w:rsidRDefault="00F66A58" w:rsidP="00F66A58">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describe people, places, things and actions orally* and in writing</w:t>
            </w:r>
          </w:p>
          <w:p w14:paraId="592FAD3C" w14:textId="77777777" w:rsidR="00F66A58" w:rsidRPr="00996539" w:rsidRDefault="00F66A58" w:rsidP="00F66A58">
            <w:pPr>
              <w:pStyle w:val="bulletundertext"/>
              <w:keepLines/>
              <w:rPr>
                <w:rFonts w:ascii="Gill Sans MT" w:eastAsiaTheme="minorHAnsi" w:hAnsi="Gill Sans MT" w:cstheme="minorBidi"/>
                <w:lang w:eastAsia="en-US"/>
              </w:rPr>
            </w:pPr>
            <w:r w:rsidRPr="00996539">
              <w:rPr>
                <w:rFonts w:ascii="Gill Sans MT" w:eastAsiaTheme="minorHAnsi" w:hAnsi="Gill Sans MT" w:cstheme="minorBidi"/>
                <w:lang w:eastAsia="en-US"/>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67A4AF15" w14:textId="73CFD0DE" w:rsidR="00817FAB" w:rsidRPr="0083110F" w:rsidRDefault="00817FAB" w:rsidP="00817FAB">
            <w:pPr>
              <w:jc w:val="center"/>
              <w:rPr>
                <w:rFonts w:ascii="Gill Sans MT" w:hAnsi="Gill Sans MT"/>
                <w:sz w:val="24"/>
                <w:szCs w:val="24"/>
              </w:rPr>
            </w:pPr>
          </w:p>
        </w:tc>
        <w:tc>
          <w:tcPr>
            <w:tcW w:w="4788" w:type="dxa"/>
          </w:tcPr>
          <w:p w14:paraId="791233D3" w14:textId="77777777" w:rsidR="00FE501F" w:rsidRPr="00996539" w:rsidRDefault="00FE501F" w:rsidP="00FE501F">
            <w:pPr>
              <w:spacing w:after="120"/>
              <w:rPr>
                <w:rFonts w:ascii="Gill Sans MT" w:hAnsi="Gill Sans MT"/>
                <w:sz w:val="24"/>
                <w:szCs w:val="24"/>
              </w:rPr>
            </w:pPr>
            <w:r w:rsidRPr="00996539">
              <w:rPr>
                <w:rFonts w:ascii="Gill Sans MT" w:hAnsi="Gill Sans MT"/>
                <w:sz w:val="24"/>
                <w:szCs w:val="24"/>
              </w:rPr>
              <w:lastRenderedPageBreak/>
              <w:t>Pupils should be taught to:</w:t>
            </w:r>
          </w:p>
          <w:p w14:paraId="4A5B1A77" w14:textId="77777777" w:rsidR="00FE501F" w:rsidRPr="00996539" w:rsidRDefault="00FE501F" w:rsidP="00FE501F">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listen attentively to spoken language and show understanding by joining in and responding</w:t>
            </w:r>
          </w:p>
          <w:p w14:paraId="241327F7" w14:textId="77777777" w:rsidR="00FE501F" w:rsidRPr="00996539" w:rsidRDefault="00FE501F" w:rsidP="00FE501F">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lastRenderedPageBreak/>
              <w:t>explore the patterns and sounds of language through songs and rhymes and link the spelling, sound and meaning of words</w:t>
            </w:r>
          </w:p>
          <w:p w14:paraId="0DF0F551" w14:textId="77777777" w:rsidR="00FE501F" w:rsidRPr="00996539" w:rsidRDefault="00FE501F" w:rsidP="00FE501F">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engage in conversations; ask and answer questions; express opinions and respond to those of others; seek clarification and help*</w:t>
            </w:r>
          </w:p>
          <w:p w14:paraId="6FFFDBF2" w14:textId="77777777" w:rsidR="00FE501F" w:rsidRPr="00996539" w:rsidRDefault="00FE501F" w:rsidP="00FE501F">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speak in sentences, using familiar vocabulary, phrases and basic language structures</w:t>
            </w:r>
          </w:p>
          <w:p w14:paraId="45A5C39B" w14:textId="77777777" w:rsidR="00FE501F" w:rsidRPr="00996539" w:rsidRDefault="00FE501F" w:rsidP="00FE501F">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develop accurate pronunciation and intonation so that others understand when they are reading aloud or using familiar words and phrases*</w:t>
            </w:r>
          </w:p>
          <w:p w14:paraId="034DF258" w14:textId="77777777" w:rsidR="00FE501F" w:rsidRPr="00996539" w:rsidRDefault="00FE501F" w:rsidP="00FE501F">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present ideas and information orally to a range of audiences*</w:t>
            </w:r>
          </w:p>
          <w:p w14:paraId="6056D60F" w14:textId="77777777" w:rsidR="00FE501F" w:rsidRPr="00996539" w:rsidRDefault="00FE501F" w:rsidP="00FE501F">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read carefully and show understanding of words, phrases and simple writing</w:t>
            </w:r>
          </w:p>
          <w:p w14:paraId="7E5EF136" w14:textId="77777777" w:rsidR="00FE501F" w:rsidRPr="00996539" w:rsidRDefault="00FE501F" w:rsidP="00FE501F">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appreciate stories, songs, poems and rhymes in the language</w:t>
            </w:r>
          </w:p>
          <w:p w14:paraId="1B58ADD0" w14:textId="77777777" w:rsidR="00FE501F" w:rsidRPr="00996539" w:rsidRDefault="00FE501F" w:rsidP="00FE501F">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broaden their vocabulary and develop their ability to understand new words that are introduced into familiar written material, including through using a dictionary</w:t>
            </w:r>
          </w:p>
          <w:p w14:paraId="3410CE85" w14:textId="77777777" w:rsidR="00FE501F" w:rsidRPr="00996539" w:rsidRDefault="00FE501F" w:rsidP="00FE501F">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t>write phrases from memory, and adapt these to create new sentences, to express ideas clearly</w:t>
            </w:r>
          </w:p>
          <w:p w14:paraId="03CF8283" w14:textId="77777777" w:rsidR="00FE501F" w:rsidRPr="00996539" w:rsidRDefault="00FE501F" w:rsidP="00FE501F">
            <w:pPr>
              <w:pStyle w:val="bulletundertext"/>
              <w:spacing w:after="120"/>
              <w:rPr>
                <w:rFonts w:ascii="Gill Sans MT" w:eastAsiaTheme="minorHAnsi" w:hAnsi="Gill Sans MT" w:cstheme="minorBidi"/>
                <w:lang w:eastAsia="en-US"/>
              </w:rPr>
            </w:pPr>
            <w:r w:rsidRPr="00996539">
              <w:rPr>
                <w:rFonts w:ascii="Gill Sans MT" w:eastAsiaTheme="minorHAnsi" w:hAnsi="Gill Sans MT" w:cstheme="minorBidi"/>
                <w:lang w:eastAsia="en-US"/>
              </w:rPr>
              <w:lastRenderedPageBreak/>
              <w:t>describe people, places, things and actions orally* and in writing</w:t>
            </w:r>
          </w:p>
          <w:p w14:paraId="4ACE85ED" w14:textId="77777777" w:rsidR="00FE501F" w:rsidRPr="00996539" w:rsidRDefault="00FE501F" w:rsidP="00FE501F">
            <w:pPr>
              <w:pStyle w:val="bulletundertext"/>
              <w:keepLines/>
              <w:rPr>
                <w:rFonts w:ascii="Gill Sans MT" w:eastAsiaTheme="minorHAnsi" w:hAnsi="Gill Sans MT" w:cstheme="minorBidi"/>
                <w:lang w:eastAsia="en-US"/>
              </w:rPr>
            </w:pPr>
            <w:r w:rsidRPr="00996539">
              <w:rPr>
                <w:rFonts w:ascii="Gill Sans MT" w:eastAsiaTheme="minorHAnsi" w:hAnsi="Gill Sans MT" w:cstheme="minorBidi"/>
                <w:lang w:eastAsia="en-US"/>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33DDA294" w14:textId="428B4481" w:rsidR="00817FAB" w:rsidRPr="0083110F" w:rsidRDefault="00817FAB" w:rsidP="00817FAB">
            <w:pPr>
              <w:jc w:val="center"/>
              <w:rPr>
                <w:rFonts w:ascii="Gill Sans MT" w:hAnsi="Gill Sans MT"/>
                <w:sz w:val="24"/>
                <w:szCs w:val="24"/>
              </w:rPr>
            </w:pPr>
          </w:p>
        </w:tc>
      </w:tr>
      <w:tr w:rsidR="00817FAB" w:rsidRPr="00517C98" w14:paraId="2BD9C76B" w14:textId="77777777" w:rsidTr="003079B4">
        <w:trPr>
          <w:trHeight w:val="1278"/>
        </w:trPr>
        <w:tc>
          <w:tcPr>
            <w:tcW w:w="2068" w:type="dxa"/>
            <w:shd w:val="clear" w:color="auto" w:fill="9CC2E5" w:themeFill="accent5" w:themeFillTint="99"/>
          </w:tcPr>
          <w:p w14:paraId="609F47FD" w14:textId="7E2F8364" w:rsidR="00817FAB" w:rsidRPr="00517C98" w:rsidRDefault="002E3EDA" w:rsidP="002E3EDA">
            <w:pPr>
              <w:rPr>
                <w:rFonts w:ascii="Century Gothic" w:hAnsi="Century Gothic"/>
                <w:sz w:val="28"/>
                <w:szCs w:val="28"/>
              </w:rPr>
            </w:pPr>
            <w:r>
              <w:rPr>
                <w:rFonts w:ascii="Century Gothic" w:hAnsi="Century Gothic"/>
                <w:sz w:val="28"/>
                <w:szCs w:val="28"/>
              </w:rPr>
              <w:lastRenderedPageBreak/>
              <w:t xml:space="preserve">National curriculum </w:t>
            </w:r>
          </w:p>
        </w:tc>
        <w:tc>
          <w:tcPr>
            <w:tcW w:w="4251" w:type="dxa"/>
          </w:tcPr>
          <w:p w14:paraId="599991F9" w14:textId="53191441" w:rsidR="00817FAB" w:rsidRPr="00996539" w:rsidRDefault="002E3EDA" w:rsidP="006F4BB9">
            <w:pPr>
              <w:rPr>
                <w:rFonts w:ascii="Gill Sans MT" w:hAnsi="Gill Sans MT"/>
                <w:sz w:val="24"/>
                <w:szCs w:val="24"/>
              </w:rPr>
            </w:pPr>
            <w:r w:rsidRPr="00996539">
              <w:rPr>
                <w:rFonts w:ascii="Gill Sans MT" w:hAnsi="Gill Sans MT"/>
                <w:sz w:val="24"/>
                <w:szCs w:val="24"/>
              </w:rPr>
              <w:t>Teaching should focus on enabling pupils to make substantial progress in one language. The teaching should provide an appropriate balance of spoken and written language and should lay the foundations for further foreign language teaching at key stage 3. It should enable pupils to understand and communicate ideas, facts and feelings in speech and writing, focused on familiar and routine matters, using their knowledge of phonology, grammatical structures and vocabulary.</w:t>
            </w:r>
            <w:r w:rsidR="006F4BB9" w:rsidRPr="00996539">
              <w:rPr>
                <w:rFonts w:ascii="Gill Sans MT" w:hAnsi="Gill Sans MT"/>
                <w:sz w:val="24"/>
                <w:szCs w:val="24"/>
              </w:rPr>
              <w:t xml:space="preserve"> (No prescribed list of content for MFL).</w:t>
            </w:r>
          </w:p>
        </w:tc>
        <w:tc>
          <w:tcPr>
            <w:tcW w:w="4405" w:type="dxa"/>
          </w:tcPr>
          <w:p w14:paraId="3EBFAE48" w14:textId="3A26A232" w:rsidR="002E3EDA" w:rsidRPr="00996539" w:rsidRDefault="002E3EDA" w:rsidP="002E3EDA">
            <w:pPr>
              <w:rPr>
                <w:rFonts w:ascii="Gill Sans MT" w:hAnsi="Gill Sans MT"/>
                <w:sz w:val="24"/>
                <w:szCs w:val="24"/>
              </w:rPr>
            </w:pPr>
            <w:r w:rsidRPr="00996539">
              <w:rPr>
                <w:rFonts w:ascii="Gill Sans MT" w:hAnsi="Gill Sans MT"/>
                <w:sz w:val="24"/>
                <w:szCs w:val="24"/>
              </w:rPr>
              <w:t xml:space="preserve">Teaching should focus on enabling pupils to make substantial progress in one language. The teaching should provide an appropriate balance of spoken and written language and should lay the foundations for further foreign language teaching at key stage 3. It should enable pupils to understand and communicate ideas, facts and feelings in speech and writing, focused on familiar and routine matters, using their knowledge of phonology, grammatical structures and </w:t>
            </w:r>
            <w:proofErr w:type="gramStart"/>
            <w:r w:rsidRPr="00996539">
              <w:rPr>
                <w:rFonts w:ascii="Gill Sans MT" w:hAnsi="Gill Sans MT"/>
                <w:sz w:val="24"/>
                <w:szCs w:val="24"/>
              </w:rPr>
              <w:t>vocabular</w:t>
            </w:r>
            <w:r w:rsidR="006F4BB9" w:rsidRPr="00996539">
              <w:rPr>
                <w:rFonts w:ascii="Gill Sans MT" w:hAnsi="Gill Sans MT"/>
                <w:sz w:val="24"/>
                <w:szCs w:val="24"/>
              </w:rPr>
              <w:t>y .</w:t>
            </w:r>
            <w:proofErr w:type="gramEnd"/>
            <w:r w:rsidR="006F4BB9" w:rsidRPr="00996539">
              <w:rPr>
                <w:rFonts w:ascii="Gill Sans MT" w:hAnsi="Gill Sans MT"/>
                <w:sz w:val="24"/>
                <w:szCs w:val="24"/>
              </w:rPr>
              <w:t xml:space="preserve"> (No prescribed list of content for MFL).</w:t>
            </w:r>
          </w:p>
          <w:p w14:paraId="7381D352" w14:textId="2F594FAF" w:rsidR="00817FAB" w:rsidRPr="002E3EDA" w:rsidRDefault="00817FAB" w:rsidP="002E3EDA">
            <w:pPr>
              <w:tabs>
                <w:tab w:val="left" w:pos="348"/>
              </w:tabs>
              <w:rPr>
                <w:rFonts w:ascii="Gill Sans MT" w:hAnsi="Gill Sans MT"/>
                <w:sz w:val="24"/>
                <w:szCs w:val="24"/>
              </w:rPr>
            </w:pPr>
          </w:p>
        </w:tc>
        <w:tc>
          <w:tcPr>
            <w:tcW w:w="4788" w:type="dxa"/>
          </w:tcPr>
          <w:p w14:paraId="5A8DC8D6" w14:textId="734ACE34" w:rsidR="002E3EDA" w:rsidRPr="00996539" w:rsidRDefault="002E3EDA" w:rsidP="002E3EDA">
            <w:pPr>
              <w:rPr>
                <w:rFonts w:ascii="Gill Sans MT" w:hAnsi="Gill Sans MT"/>
                <w:sz w:val="24"/>
                <w:szCs w:val="24"/>
              </w:rPr>
            </w:pPr>
            <w:r w:rsidRPr="00996539">
              <w:rPr>
                <w:rFonts w:ascii="Gill Sans MT" w:hAnsi="Gill Sans MT"/>
                <w:sz w:val="24"/>
                <w:szCs w:val="24"/>
              </w:rPr>
              <w:t>Teaching should focus on enabling pupils to make substantial progress in one language. The teaching should provide an appropriate balance of spoken and written language and should lay the foundations for further foreign language teaching at key stage 3. It should enable pupils to understand and communicate ideas, facts and feelings in speech and writing, focused on familiar and routine matters, using their knowledge of phonology, grammatical structures and vocabulary</w:t>
            </w:r>
            <w:r w:rsidR="006F4BB9" w:rsidRPr="00996539">
              <w:rPr>
                <w:rFonts w:ascii="Gill Sans MT" w:hAnsi="Gill Sans MT"/>
                <w:sz w:val="24"/>
                <w:szCs w:val="24"/>
              </w:rPr>
              <w:t>. (No prescribed list of content for MFL).</w:t>
            </w:r>
          </w:p>
          <w:p w14:paraId="5694F722" w14:textId="33A94134" w:rsidR="00817FAB" w:rsidRPr="0083110F" w:rsidRDefault="00817FAB" w:rsidP="00817FAB">
            <w:pPr>
              <w:tabs>
                <w:tab w:val="left" w:pos="348"/>
              </w:tabs>
              <w:rPr>
                <w:rFonts w:ascii="Gill Sans MT" w:hAnsi="Gill Sans MT"/>
                <w:sz w:val="24"/>
                <w:szCs w:val="24"/>
              </w:rPr>
            </w:pPr>
          </w:p>
        </w:tc>
      </w:tr>
      <w:tr w:rsidR="00817FAB" w:rsidRPr="00517C98" w14:paraId="5A3D373F" w14:textId="77777777" w:rsidTr="003079B4">
        <w:trPr>
          <w:trHeight w:val="841"/>
        </w:trPr>
        <w:tc>
          <w:tcPr>
            <w:tcW w:w="2068" w:type="dxa"/>
            <w:shd w:val="clear" w:color="auto" w:fill="9CC2E5" w:themeFill="accent5" w:themeFillTint="99"/>
          </w:tcPr>
          <w:p w14:paraId="609A1395" w14:textId="6D1B5701" w:rsidR="00817FAB" w:rsidRPr="00517C98" w:rsidRDefault="00966000" w:rsidP="00817FAB">
            <w:pPr>
              <w:jc w:val="center"/>
              <w:rPr>
                <w:rFonts w:ascii="Century Gothic" w:hAnsi="Century Gothic"/>
                <w:sz w:val="28"/>
                <w:szCs w:val="28"/>
              </w:rPr>
            </w:pPr>
            <w:r>
              <w:rPr>
                <w:rFonts w:ascii="Century Gothic" w:hAnsi="Century Gothic"/>
                <w:sz w:val="28"/>
                <w:szCs w:val="28"/>
              </w:rPr>
              <w:lastRenderedPageBreak/>
              <w:t>Prior knowledge</w:t>
            </w:r>
          </w:p>
        </w:tc>
        <w:tc>
          <w:tcPr>
            <w:tcW w:w="4251" w:type="dxa"/>
          </w:tcPr>
          <w:p w14:paraId="0477F261" w14:textId="77777777" w:rsidR="00817FAB" w:rsidRDefault="00262642" w:rsidP="00817FAB">
            <w:pPr>
              <w:rPr>
                <w:rFonts w:ascii="Gill Sans MT" w:hAnsi="Gill Sans MT"/>
                <w:sz w:val="24"/>
                <w:szCs w:val="24"/>
              </w:rPr>
            </w:pPr>
            <w:r>
              <w:rPr>
                <w:rFonts w:ascii="Gill Sans MT" w:hAnsi="Gill Sans MT"/>
                <w:sz w:val="24"/>
                <w:szCs w:val="24"/>
              </w:rPr>
              <w:t>Year 3 – no prior knowledge.</w:t>
            </w:r>
          </w:p>
          <w:p w14:paraId="11EE338B" w14:textId="52BF6E0F" w:rsidR="00262642" w:rsidRPr="0083110F" w:rsidRDefault="00262642" w:rsidP="00817FAB">
            <w:pPr>
              <w:rPr>
                <w:rFonts w:ascii="Gill Sans MT" w:hAnsi="Gill Sans MT"/>
                <w:sz w:val="24"/>
                <w:szCs w:val="24"/>
              </w:rPr>
            </w:pPr>
            <w:r>
              <w:rPr>
                <w:rFonts w:ascii="Gill Sans MT" w:hAnsi="Gill Sans MT"/>
                <w:sz w:val="24"/>
                <w:szCs w:val="24"/>
              </w:rPr>
              <w:t xml:space="preserve">Year 4 </w:t>
            </w:r>
            <w:r w:rsidR="004F0CEF">
              <w:rPr>
                <w:rFonts w:ascii="Gill Sans MT" w:hAnsi="Gill Sans MT"/>
                <w:sz w:val="24"/>
                <w:szCs w:val="24"/>
              </w:rPr>
              <w:t>–</w:t>
            </w:r>
            <w:r>
              <w:rPr>
                <w:rFonts w:ascii="Gill Sans MT" w:hAnsi="Gill Sans MT"/>
                <w:sz w:val="24"/>
                <w:szCs w:val="24"/>
              </w:rPr>
              <w:t xml:space="preserve"> </w:t>
            </w:r>
            <w:r w:rsidR="004F0CEF">
              <w:rPr>
                <w:rFonts w:ascii="Gill Sans MT" w:hAnsi="Gill Sans MT"/>
                <w:sz w:val="24"/>
                <w:szCs w:val="24"/>
              </w:rPr>
              <w:t xml:space="preserve">Greetings, numbers, ages, some instructions, verb </w:t>
            </w:r>
            <w:proofErr w:type="spellStart"/>
            <w:r w:rsidR="004F0CEF">
              <w:rPr>
                <w:rFonts w:ascii="Gill Sans MT" w:hAnsi="Gill Sans MT"/>
                <w:sz w:val="24"/>
                <w:szCs w:val="24"/>
              </w:rPr>
              <w:t>avoir</w:t>
            </w:r>
            <w:proofErr w:type="spellEnd"/>
            <w:r w:rsidR="004F0CEF">
              <w:rPr>
                <w:rFonts w:ascii="Gill Sans MT" w:hAnsi="Gill Sans MT"/>
                <w:sz w:val="24"/>
                <w:szCs w:val="24"/>
              </w:rPr>
              <w:t xml:space="preserve"> (</w:t>
            </w:r>
            <w:proofErr w:type="spellStart"/>
            <w:r w:rsidR="004F0CEF">
              <w:rPr>
                <w:rFonts w:ascii="Gill Sans MT" w:hAnsi="Gill Sans MT"/>
                <w:sz w:val="24"/>
                <w:szCs w:val="24"/>
              </w:rPr>
              <w:t>J’ai</w:t>
            </w:r>
            <w:proofErr w:type="spellEnd"/>
            <w:r w:rsidR="004F0CEF">
              <w:rPr>
                <w:rFonts w:ascii="Gill Sans MT" w:hAnsi="Gill Sans MT"/>
                <w:sz w:val="24"/>
                <w:szCs w:val="24"/>
              </w:rPr>
              <w:t xml:space="preserve"> – As </w:t>
            </w:r>
            <w:proofErr w:type="spellStart"/>
            <w:r w:rsidR="004F0CEF">
              <w:rPr>
                <w:rFonts w:ascii="Gill Sans MT" w:hAnsi="Gill Sans MT"/>
                <w:sz w:val="24"/>
                <w:szCs w:val="24"/>
              </w:rPr>
              <w:t>tu</w:t>
            </w:r>
            <w:proofErr w:type="spellEnd"/>
            <w:r w:rsidR="004F0CEF">
              <w:rPr>
                <w:rFonts w:ascii="Gill Sans MT" w:hAnsi="Gill Sans MT"/>
                <w:sz w:val="24"/>
                <w:szCs w:val="24"/>
              </w:rPr>
              <w:t>?)</w:t>
            </w:r>
            <w:r w:rsidR="00C01D3E">
              <w:rPr>
                <w:rFonts w:ascii="Gill Sans MT" w:hAnsi="Gill Sans MT"/>
                <w:sz w:val="24"/>
                <w:szCs w:val="24"/>
              </w:rPr>
              <w:t xml:space="preserve">. Revisit and build upon language </w:t>
            </w:r>
            <w:proofErr w:type="spellStart"/>
            <w:r w:rsidR="00C01D3E">
              <w:rPr>
                <w:rFonts w:ascii="Gill Sans MT" w:hAnsi="Gill Sans MT"/>
                <w:sz w:val="24"/>
                <w:szCs w:val="24"/>
              </w:rPr>
              <w:t>aquired</w:t>
            </w:r>
            <w:proofErr w:type="spellEnd"/>
            <w:r w:rsidR="00C01D3E">
              <w:rPr>
                <w:rFonts w:ascii="Gill Sans MT" w:hAnsi="Gill Sans MT"/>
                <w:sz w:val="24"/>
                <w:szCs w:val="24"/>
              </w:rPr>
              <w:t>.</w:t>
            </w:r>
          </w:p>
        </w:tc>
        <w:tc>
          <w:tcPr>
            <w:tcW w:w="4405" w:type="dxa"/>
          </w:tcPr>
          <w:p w14:paraId="6CCA6D94" w14:textId="4D898E30" w:rsidR="00817FAB" w:rsidRDefault="004F0CEF" w:rsidP="00817FAB">
            <w:pPr>
              <w:jc w:val="center"/>
              <w:rPr>
                <w:rFonts w:ascii="Gill Sans MT" w:hAnsi="Gill Sans MT"/>
                <w:sz w:val="24"/>
                <w:szCs w:val="24"/>
              </w:rPr>
            </w:pPr>
            <w:r>
              <w:rPr>
                <w:rFonts w:ascii="Gill Sans MT" w:hAnsi="Gill Sans MT"/>
                <w:sz w:val="24"/>
                <w:szCs w:val="24"/>
              </w:rPr>
              <w:t xml:space="preserve">Year </w:t>
            </w:r>
            <w:proofErr w:type="gramStart"/>
            <w:r>
              <w:rPr>
                <w:rFonts w:ascii="Gill Sans MT" w:hAnsi="Gill Sans MT"/>
                <w:sz w:val="24"/>
                <w:szCs w:val="24"/>
              </w:rPr>
              <w:t>3  -</w:t>
            </w:r>
            <w:proofErr w:type="gramEnd"/>
            <w:r>
              <w:rPr>
                <w:rFonts w:ascii="Gill Sans MT" w:hAnsi="Gill Sans MT"/>
                <w:sz w:val="24"/>
                <w:szCs w:val="24"/>
              </w:rPr>
              <w:t xml:space="preserve"> </w:t>
            </w:r>
            <w:r w:rsidR="00C01D3E">
              <w:rPr>
                <w:rFonts w:ascii="Gill Sans MT" w:hAnsi="Gill Sans MT"/>
                <w:sz w:val="24"/>
                <w:szCs w:val="24"/>
              </w:rPr>
              <w:t>Autumn term knowledge.</w:t>
            </w:r>
          </w:p>
          <w:p w14:paraId="7A3C0AFF" w14:textId="3120AE04" w:rsidR="004F0CEF" w:rsidRPr="0083110F" w:rsidRDefault="004F0CEF" w:rsidP="00C01D3E">
            <w:pPr>
              <w:rPr>
                <w:rFonts w:ascii="Gill Sans MT" w:hAnsi="Gill Sans MT"/>
                <w:sz w:val="24"/>
                <w:szCs w:val="24"/>
              </w:rPr>
            </w:pPr>
            <w:r>
              <w:rPr>
                <w:rFonts w:ascii="Gill Sans MT" w:hAnsi="Gill Sans MT"/>
                <w:sz w:val="24"/>
                <w:szCs w:val="24"/>
              </w:rPr>
              <w:t xml:space="preserve">Year 4 </w:t>
            </w:r>
            <w:r w:rsidR="00C01D3E">
              <w:rPr>
                <w:rFonts w:ascii="Gill Sans MT" w:hAnsi="Gill Sans MT"/>
                <w:sz w:val="24"/>
                <w:szCs w:val="24"/>
              </w:rPr>
              <w:t>–</w:t>
            </w:r>
            <w:r>
              <w:rPr>
                <w:rFonts w:ascii="Gill Sans MT" w:hAnsi="Gill Sans MT"/>
                <w:sz w:val="24"/>
                <w:szCs w:val="24"/>
              </w:rPr>
              <w:t xml:space="preserve"> Colours</w:t>
            </w:r>
            <w:r w:rsidR="00C01D3E">
              <w:rPr>
                <w:rFonts w:ascii="Gill Sans MT" w:hAnsi="Gill Sans MT"/>
                <w:sz w:val="24"/>
                <w:szCs w:val="24"/>
              </w:rPr>
              <w:t xml:space="preserve">. Revisit and build upon language acquired. Revision in most lessons. </w:t>
            </w:r>
          </w:p>
        </w:tc>
        <w:tc>
          <w:tcPr>
            <w:tcW w:w="4788" w:type="dxa"/>
          </w:tcPr>
          <w:p w14:paraId="77764FE3" w14:textId="41ED6DD5" w:rsidR="00817FAB" w:rsidRDefault="00C01D3E" w:rsidP="00817FAB">
            <w:pPr>
              <w:rPr>
                <w:rFonts w:ascii="Gill Sans MT" w:hAnsi="Gill Sans MT"/>
                <w:sz w:val="24"/>
                <w:szCs w:val="24"/>
              </w:rPr>
            </w:pPr>
            <w:r>
              <w:rPr>
                <w:rFonts w:ascii="Gill Sans MT" w:hAnsi="Gill Sans MT"/>
                <w:sz w:val="24"/>
                <w:szCs w:val="24"/>
              </w:rPr>
              <w:t>Year 3 – Autumn and spring term knowledge</w:t>
            </w:r>
          </w:p>
          <w:p w14:paraId="6C7EDEFB" w14:textId="3CC46BED" w:rsidR="00C01D3E" w:rsidRPr="0083110F" w:rsidRDefault="00C01D3E" w:rsidP="00C01D3E">
            <w:pPr>
              <w:ind w:left="720" w:hanging="720"/>
              <w:rPr>
                <w:rFonts w:ascii="Gill Sans MT" w:hAnsi="Gill Sans MT"/>
                <w:sz w:val="24"/>
                <w:szCs w:val="24"/>
              </w:rPr>
            </w:pPr>
            <w:r>
              <w:rPr>
                <w:rFonts w:ascii="Gill Sans MT" w:hAnsi="Gill Sans MT"/>
                <w:sz w:val="24"/>
                <w:szCs w:val="24"/>
              </w:rPr>
              <w:t xml:space="preserve">Year 4 – The verb form </w:t>
            </w:r>
            <w:proofErr w:type="spellStart"/>
            <w:r>
              <w:rPr>
                <w:rFonts w:ascii="Gill Sans MT" w:hAnsi="Gill Sans MT"/>
                <w:sz w:val="24"/>
                <w:szCs w:val="24"/>
              </w:rPr>
              <w:t>J’ai</w:t>
            </w:r>
            <w:proofErr w:type="spellEnd"/>
            <w:r>
              <w:rPr>
                <w:rFonts w:ascii="Gill Sans MT" w:hAnsi="Gill Sans MT"/>
                <w:sz w:val="24"/>
                <w:szCs w:val="24"/>
              </w:rPr>
              <w:t xml:space="preserve"> – I have. Revisit and build upon language acquired.</w:t>
            </w:r>
          </w:p>
        </w:tc>
      </w:tr>
      <w:tr w:rsidR="00817FAB" w:rsidRPr="00517C98" w14:paraId="0BC48C56" w14:textId="77777777" w:rsidTr="003079B4">
        <w:trPr>
          <w:trHeight w:val="806"/>
        </w:trPr>
        <w:tc>
          <w:tcPr>
            <w:tcW w:w="2068" w:type="dxa"/>
            <w:shd w:val="clear" w:color="auto" w:fill="9CC2E5" w:themeFill="accent5" w:themeFillTint="99"/>
          </w:tcPr>
          <w:p w14:paraId="1FD34A39" w14:textId="48040C9D"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Key Knowledge</w:t>
            </w:r>
          </w:p>
          <w:p w14:paraId="5E64B90D" w14:textId="34EF0784"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(Substantive</w:t>
            </w:r>
            <w:r w:rsidR="00347C2F">
              <w:rPr>
                <w:rFonts w:ascii="Century Gothic" w:hAnsi="Century Gothic"/>
                <w:sz w:val="28"/>
                <w:szCs w:val="28"/>
              </w:rPr>
              <w:t xml:space="preserve"> and disciplinary</w:t>
            </w:r>
            <w:r w:rsidRPr="00517C98">
              <w:rPr>
                <w:rFonts w:ascii="Century Gothic" w:hAnsi="Century Gothic"/>
                <w:sz w:val="28"/>
                <w:szCs w:val="28"/>
              </w:rPr>
              <w:t>)</w:t>
            </w:r>
            <w:r w:rsidR="00262642">
              <w:rPr>
                <w:rFonts w:ascii="Century Gothic" w:hAnsi="Century Gothic"/>
                <w:sz w:val="28"/>
                <w:szCs w:val="28"/>
              </w:rPr>
              <w:t xml:space="preserve"> including key vocabulary</w:t>
            </w:r>
          </w:p>
          <w:p w14:paraId="4C04A009" w14:textId="77777777" w:rsidR="00817FAB" w:rsidRPr="00517C98" w:rsidRDefault="00817FAB" w:rsidP="00817FAB">
            <w:pPr>
              <w:jc w:val="center"/>
              <w:rPr>
                <w:rFonts w:ascii="Century Gothic" w:hAnsi="Century Gothic"/>
                <w:sz w:val="28"/>
                <w:szCs w:val="28"/>
              </w:rPr>
            </w:pPr>
          </w:p>
          <w:p w14:paraId="797D53A9" w14:textId="07D330D2" w:rsidR="00817FAB" w:rsidRPr="00517C98" w:rsidRDefault="00817FAB" w:rsidP="00817FAB">
            <w:pPr>
              <w:jc w:val="center"/>
              <w:rPr>
                <w:rFonts w:ascii="Century Gothic" w:hAnsi="Century Gothic"/>
                <w:sz w:val="28"/>
                <w:szCs w:val="28"/>
              </w:rPr>
            </w:pPr>
          </w:p>
        </w:tc>
        <w:tc>
          <w:tcPr>
            <w:tcW w:w="4251" w:type="dxa"/>
          </w:tcPr>
          <w:p w14:paraId="7C0F8BF0" w14:textId="77777777" w:rsidR="00CC60FD" w:rsidRPr="00CC60FD" w:rsidRDefault="00CC60FD" w:rsidP="00CC60FD">
            <w:pPr>
              <w:rPr>
                <w:rFonts w:ascii="Gill Sans MT" w:hAnsi="Gill Sans MT"/>
                <w:sz w:val="24"/>
                <w:szCs w:val="24"/>
              </w:rPr>
            </w:pPr>
            <w:r w:rsidRPr="00CC60FD">
              <w:rPr>
                <w:rFonts w:ascii="Gill Sans MT" w:hAnsi="Gill Sans MT"/>
                <w:sz w:val="24"/>
                <w:szCs w:val="24"/>
              </w:rPr>
              <w:t>Salut / Bonjour / Au revoir</w:t>
            </w:r>
          </w:p>
          <w:p w14:paraId="7B787C3B" w14:textId="77777777" w:rsidR="00CC60FD" w:rsidRPr="00CC60FD" w:rsidRDefault="00CC60FD" w:rsidP="00CC60FD">
            <w:pPr>
              <w:rPr>
                <w:rFonts w:ascii="Gill Sans MT" w:hAnsi="Gill Sans MT"/>
                <w:sz w:val="24"/>
                <w:szCs w:val="24"/>
              </w:rPr>
            </w:pPr>
            <w:r w:rsidRPr="00CC60FD">
              <w:rPr>
                <w:rFonts w:ascii="Gill Sans MT" w:hAnsi="Gill Sans MT"/>
                <w:sz w:val="24"/>
                <w:szCs w:val="24"/>
              </w:rPr>
              <w:t xml:space="preserve">Comment </w:t>
            </w:r>
            <w:proofErr w:type="spellStart"/>
            <w:r w:rsidRPr="00CC60FD">
              <w:rPr>
                <w:rFonts w:ascii="Gill Sans MT" w:hAnsi="Gill Sans MT"/>
                <w:sz w:val="24"/>
                <w:szCs w:val="24"/>
              </w:rPr>
              <w:t>t'appelles</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tu</w:t>
            </w:r>
            <w:proofErr w:type="spellEnd"/>
            <w:r w:rsidRPr="00CC60FD">
              <w:rPr>
                <w:rFonts w:ascii="Gill Sans MT" w:hAnsi="Gill Sans MT"/>
                <w:sz w:val="24"/>
                <w:szCs w:val="24"/>
              </w:rPr>
              <w:t>?</w:t>
            </w:r>
          </w:p>
          <w:p w14:paraId="5842E1FC" w14:textId="77777777" w:rsidR="00CC60FD" w:rsidRPr="00CC60FD" w:rsidRDefault="00CC60FD" w:rsidP="00CC60FD">
            <w:pPr>
              <w:rPr>
                <w:rFonts w:ascii="Gill Sans MT" w:hAnsi="Gill Sans MT"/>
                <w:sz w:val="24"/>
                <w:szCs w:val="24"/>
              </w:rPr>
            </w:pPr>
            <w:r w:rsidRPr="00CC60FD">
              <w:rPr>
                <w:rFonts w:ascii="Gill Sans MT" w:hAnsi="Gill Sans MT"/>
                <w:sz w:val="24"/>
                <w:szCs w:val="24"/>
              </w:rPr>
              <w:t xml:space="preserve">(What do you call yourself?)  </w:t>
            </w:r>
          </w:p>
          <w:p w14:paraId="18E478CF" w14:textId="77777777" w:rsidR="00CC60FD" w:rsidRPr="00CC60FD" w:rsidRDefault="00CC60FD" w:rsidP="00CC60FD">
            <w:pPr>
              <w:rPr>
                <w:rFonts w:ascii="Gill Sans MT" w:hAnsi="Gill Sans MT"/>
                <w:sz w:val="24"/>
                <w:szCs w:val="24"/>
              </w:rPr>
            </w:pPr>
            <w:r w:rsidRPr="00CC60FD">
              <w:rPr>
                <w:rFonts w:ascii="Gill Sans MT" w:hAnsi="Gill Sans MT"/>
                <w:sz w:val="24"/>
                <w:szCs w:val="24"/>
              </w:rPr>
              <w:t xml:space="preserve">Je </w:t>
            </w:r>
            <w:proofErr w:type="spellStart"/>
            <w:r w:rsidRPr="00CC60FD">
              <w:rPr>
                <w:rFonts w:ascii="Gill Sans MT" w:hAnsi="Gill Sans MT"/>
                <w:sz w:val="24"/>
                <w:szCs w:val="24"/>
              </w:rPr>
              <w:t>m'appelle</w:t>
            </w:r>
            <w:proofErr w:type="spellEnd"/>
            <w:proofErr w:type="gramStart"/>
            <w:r w:rsidRPr="00CC60FD">
              <w:rPr>
                <w:rFonts w:ascii="Gill Sans MT" w:hAnsi="Gill Sans MT"/>
                <w:sz w:val="24"/>
                <w:szCs w:val="24"/>
              </w:rPr>
              <w:t>…..</w:t>
            </w:r>
            <w:proofErr w:type="gramEnd"/>
            <w:r w:rsidRPr="00CC60FD">
              <w:rPr>
                <w:rFonts w:ascii="Gill Sans MT" w:hAnsi="Gill Sans MT"/>
                <w:sz w:val="24"/>
                <w:szCs w:val="24"/>
              </w:rPr>
              <w:t xml:space="preserve"> (I call myself)</w:t>
            </w:r>
          </w:p>
          <w:p w14:paraId="0FFB6522" w14:textId="77777777" w:rsidR="00CC60FD" w:rsidRPr="00CC60FD" w:rsidRDefault="00CC60FD" w:rsidP="00CC60FD">
            <w:pPr>
              <w:rPr>
                <w:rFonts w:ascii="Gill Sans MT" w:hAnsi="Gill Sans MT"/>
                <w:sz w:val="24"/>
                <w:szCs w:val="24"/>
              </w:rPr>
            </w:pPr>
            <w:proofErr w:type="spellStart"/>
            <w:r w:rsidRPr="00CC60FD">
              <w:rPr>
                <w:rFonts w:ascii="Gill Sans MT" w:hAnsi="Gill Sans MT"/>
                <w:sz w:val="24"/>
                <w:szCs w:val="24"/>
              </w:rPr>
              <w:t>Ça</w:t>
            </w:r>
            <w:proofErr w:type="spellEnd"/>
            <w:r w:rsidRPr="00CC60FD">
              <w:rPr>
                <w:rFonts w:ascii="Gill Sans MT" w:hAnsi="Gill Sans MT"/>
                <w:sz w:val="24"/>
                <w:szCs w:val="24"/>
              </w:rPr>
              <w:t xml:space="preserve"> </w:t>
            </w:r>
            <w:proofErr w:type="gramStart"/>
            <w:r w:rsidRPr="00CC60FD">
              <w:rPr>
                <w:rFonts w:ascii="Gill Sans MT" w:hAnsi="Gill Sans MT"/>
                <w:sz w:val="24"/>
                <w:szCs w:val="24"/>
              </w:rPr>
              <w:t>va ?</w:t>
            </w:r>
            <w:proofErr w:type="gramEnd"/>
            <w:r w:rsidRPr="00CC60FD">
              <w:rPr>
                <w:rFonts w:ascii="Gill Sans MT" w:hAnsi="Gill Sans MT"/>
                <w:sz w:val="24"/>
                <w:szCs w:val="24"/>
              </w:rPr>
              <w:t xml:space="preserve">(How's it going?)  </w:t>
            </w:r>
          </w:p>
          <w:p w14:paraId="3A638B37" w14:textId="77777777" w:rsidR="00CC60FD" w:rsidRPr="00CC60FD" w:rsidRDefault="00CC60FD" w:rsidP="00CC60FD">
            <w:pPr>
              <w:rPr>
                <w:rFonts w:ascii="Gill Sans MT" w:hAnsi="Gill Sans MT"/>
                <w:sz w:val="24"/>
                <w:szCs w:val="24"/>
              </w:rPr>
            </w:pPr>
            <w:proofErr w:type="spellStart"/>
            <w:r w:rsidRPr="00CC60FD">
              <w:rPr>
                <w:rFonts w:ascii="Gill Sans MT" w:hAnsi="Gill Sans MT"/>
                <w:sz w:val="24"/>
                <w:szCs w:val="24"/>
              </w:rPr>
              <w:t>oui</w:t>
            </w:r>
            <w:proofErr w:type="spellEnd"/>
            <w:r w:rsidRPr="00CC60FD">
              <w:rPr>
                <w:rFonts w:ascii="Gill Sans MT" w:hAnsi="Gill Sans MT"/>
                <w:sz w:val="24"/>
                <w:szCs w:val="24"/>
              </w:rPr>
              <w:t xml:space="preserve"> / non</w:t>
            </w:r>
          </w:p>
          <w:p w14:paraId="17E089DC" w14:textId="77777777" w:rsidR="00CC60FD" w:rsidRPr="00CC60FD" w:rsidRDefault="00CC60FD" w:rsidP="00CC60FD">
            <w:pPr>
              <w:rPr>
                <w:rFonts w:ascii="Gill Sans MT" w:hAnsi="Gill Sans MT"/>
                <w:sz w:val="24"/>
                <w:szCs w:val="24"/>
              </w:rPr>
            </w:pPr>
            <w:r w:rsidRPr="00CC60FD">
              <w:rPr>
                <w:rFonts w:ascii="Gill Sans MT" w:hAnsi="Gill Sans MT"/>
                <w:sz w:val="24"/>
                <w:szCs w:val="24"/>
              </w:rPr>
              <w:t>fantastique/super (great)</w:t>
            </w:r>
          </w:p>
          <w:p w14:paraId="1C157E56" w14:textId="77777777" w:rsidR="00CC60FD" w:rsidRPr="00CC60FD" w:rsidRDefault="00CC60FD" w:rsidP="00CC60FD">
            <w:pPr>
              <w:rPr>
                <w:rFonts w:ascii="Gill Sans MT" w:hAnsi="Gill Sans MT"/>
                <w:sz w:val="24"/>
                <w:szCs w:val="24"/>
              </w:rPr>
            </w:pPr>
            <w:proofErr w:type="spellStart"/>
            <w:r w:rsidRPr="00CC60FD">
              <w:rPr>
                <w:rFonts w:ascii="Gill Sans MT" w:hAnsi="Gill Sans MT"/>
                <w:sz w:val="24"/>
                <w:szCs w:val="24"/>
              </w:rPr>
              <w:t>très</w:t>
            </w:r>
            <w:proofErr w:type="spellEnd"/>
            <w:r w:rsidRPr="00CC60FD">
              <w:rPr>
                <w:rFonts w:ascii="Gill Sans MT" w:hAnsi="Gill Sans MT"/>
                <w:sz w:val="24"/>
                <w:szCs w:val="24"/>
              </w:rPr>
              <w:t xml:space="preserve"> bien merci (very well, thanks)</w:t>
            </w:r>
          </w:p>
          <w:p w14:paraId="7F9C72AB" w14:textId="77777777" w:rsidR="00CC60FD" w:rsidRPr="00CC60FD" w:rsidRDefault="00CC60FD" w:rsidP="00CC60FD">
            <w:pPr>
              <w:rPr>
                <w:rFonts w:ascii="Gill Sans MT" w:hAnsi="Gill Sans MT"/>
                <w:sz w:val="24"/>
                <w:szCs w:val="24"/>
              </w:rPr>
            </w:pPr>
            <w:r w:rsidRPr="00CC60FD">
              <w:rPr>
                <w:rFonts w:ascii="Gill Sans MT" w:hAnsi="Gill Sans MT"/>
                <w:sz w:val="24"/>
                <w:szCs w:val="24"/>
              </w:rPr>
              <w:t xml:space="preserve">pas mal, merci (not bad, thank you), </w:t>
            </w:r>
          </w:p>
          <w:p w14:paraId="2FE80AA0" w14:textId="77777777" w:rsidR="00CC60FD" w:rsidRPr="00CC60FD" w:rsidRDefault="00CC60FD" w:rsidP="00CC60FD">
            <w:pPr>
              <w:rPr>
                <w:rFonts w:ascii="Gill Sans MT" w:hAnsi="Gill Sans MT"/>
                <w:sz w:val="24"/>
                <w:szCs w:val="24"/>
              </w:rPr>
            </w:pPr>
            <w:proofErr w:type="spellStart"/>
            <w:r w:rsidRPr="00CC60FD">
              <w:rPr>
                <w:rFonts w:ascii="Gill Sans MT" w:hAnsi="Gill Sans MT"/>
                <w:sz w:val="24"/>
                <w:szCs w:val="24"/>
              </w:rPr>
              <w:t>ça</w:t>
            </w:r>
            <w:proofErr w:type="spellEnd"/>
            <w:r w:rsidRPr="00CC60FD">
              <w:rPr>
                <w:rFonts w:ascii="Gill Sans MT" w:hAnsi="Gill Sans MT"/>
                <w:sz w:val="24"/>
                <w:szCs w:val="24"/>
              </w:rPr>
              <w:t xml:space="preserve"> ne </w:t>
            </w:r>
            <w:proofErr w:type="spellStart"/>
            <w:r w:rsidRPr="00CC60FD">
              <w:rPr>
                <w:rFonts w:ascii="Gill Sans MT" w:hAnsi="Gill Sans MT"/>
                <w:sz w:val="24"/>
                <w:szCs w:val="24"/>
              </w:rPr>
              <w:t>va</w:t>
            </w:r>
            <w:proofErr w:type="spellEnd"/>
            <w:r w:rsidRPr="00CC60FD">
              <w:rPr>
                <w:rFonts w:ascii="Gill Sans MT" w:hAnsi="Gill Sans MT"/>
                <w:sz w:val="24"/>
                <w:szCs w:val="24"/>
              </w:rPr>
              <w:t xml:space="preserve"> pas (badly)</w:t>
            </w:r>
          </w:p>
          <w:p w14:paraId="6FA6F212" w14:textId="77777777" w:rsidR="00817FAB" w:rsidRDefault="00CC60FD" w:rsidP="00CC60FD">
            <w:pPr>
              <w:rPr>
                <w:rFonts w:ascii="Gill Sans MT" w:hAnsi="Gill Sans MT"/>
                <w:sz w:val="24"/>
                <w:szCs w:val="24"/>
              </w:rPr>
            </w:pPr>
            <w:proofErr w:type="spellStart"/>
            <w:r w:rsidRPr="00CC60FD">
              <w:rPr>
                <w:rFonts w:ascii="Gill Sans MT" w:hAnsi="Gill Sans MT"/>
                <w:sz w:val="24"/>
                <w:szCs w:val="24"/>
              </w:rPr>
              <w:t>Asseyez-vous</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Sortez</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vos</w:t>
            </w:r>
            <w:proofErr w:type="spellEnd"/>
            <w:r w:rsidRPr="00CC60FD">
              <w:rPr>
                <w:rFonts w:ascii="Gill Sans MT" w:hAnsi="Gill Sans MT"/>
                <w:sz w:val="24"/>
                <w:szCs w:val="24"/>
              </w:rPr>
              <w:t xml:space="preserve"> affaires, </w:t>
            </w:r>
            <w:proofErr w:type="spellStart"/>
            <w:r w:rsidRPr="00CC60FD">
              <w:rPr>
                <w:rFonts w:ascii="Gill Sans MT" w:hAnsi="Gill Sans MT"/>
                <w:sz w:val="24"/>
                <w:szCs w:val="24"/>
              </w:rPr>
              <w:t>Regardez</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Écoutez</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Répetez</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Répondez</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Levez</w:t>
            </w:r>
            <w:proofErr w:type="spellEnd"/>
            <w:r w:rsidRPr="00CC60FD">
              <w:rPr>
                <w:rFonts w:ascii="Gill Sans MT" w:hAnsi="Gill Sans MT"/>
                <w:sz w:val="24"/>
                <w:szCs w:val="24"/>
              </w:rPr>
              <w:t xml:space="preserve"> la main, </w:t>
            </w:r>
            <w:proofErr w:type="spellStart"/>
            <w:r w:rsidRPr="00CC60FD">
              <w:rPr>
                <w:rFonts w:ascii="Gill Sans MT" w:hAnsi="Gill Sans MT"/>
                <w:sz w:val="24"/>
                <w:szCs w:val="24"/>
              </w:rPr>
              <w:t>Dessinez</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Écrivez</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Rangez</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vos</w:t>
            </w:r>
            <w:proofErr w:type="spellEnd"/>
            <w:r w:rsidRPr="00CC60FD">
              <w:rPr>
                <w:rFonts w:ascii="Gill Sans MT" w:hAnsi="Gill Sans MT"/>
                <w:sz w:val="24"/>
                <w:szCs w:val="24"/>
              </w:rPr>
              <w:t xml:space="preserve"> affaires, </w:t>
            </w:r>
            <w:proofErr w:type="gramStart"/>
            <w:r w:rsidRPr="00CC60FD">
              <w:rPr>
                <w:rFonts w:ascii="Gill Sans MT" w:hAnsi="Gill Sans MT"/>
                <w:sz w:val="24"/>
                <w:szCs w:val="24"/>
              </w:rPr>
              <w:t>Silence!,</w:t>
            </w:r>
            <w:proofErr w:type="gramEnd"/>
            <w:r w:rsidRPr="00CC60FD">
              <w:rPr>
                <w:rFonts w:ascii="Gill Sans MT" w:hAnsi="Gill Sans MT"/>
                <w:sz w:val="24"/>
                <w:szCs w:val="24"/>
              </w:rPr>
              <w:t xml:space="preserve"> </w:t>
            </w:r>
            <w:proofErr w:type="spellStart"/>
            <w:r w:rsidRPr="00CC60FD">
              <w:rPr>
                <w:rFonts w:ascii="Gill Sans MT" w:hAnsi="Gill Sans MT"/>
                <w:sz w:val="24"/>
                <w:szCs w:val="24"/>
              </w:rPr>
              <w:t>Levez-vous</w:t>
            </w:r>
            <w:proofErr w:type="spellEnd"/>
          </w:p>
          <w:p w14:paraId="3AF32EC5" w14:textId="77777777" w:rsidR="00CC60FD" w:rsidRDefault="00CC60FD" w:rsidP="00CC60FD">
            <w:pPr>
              <w:rPr>
                <w:rFonts w:ascii="Gill Sans MT" w:hAnsi="Gill Sans MT"/>
                <w:sz w:val="24"/>
                <w:szCs w:val="24"/>
              </w:rPr>
            </w:pPr>
          </w:p>
          <w:p w14:paraId="291A3769" w14:textId="77777777" w:rsidR="00CC60FD" w:rsidRPr="00CC60FD" w:rsidRDefault="00CC60FD" w:rsidP="00CC60FD">
            <w:pPr>
              <w:rPr>
                <w:rFonts w:ascii="Gill Sans MT" w:hAnsi="Gill Sans MT"/>
                <w:sz w:val="24"/>
                <w:szCs w:val="24"/>
              </w:rPr>
            </w:pPr>
            <w:r w:rsidRPr="00CC60FD">
              <w:rPr>
                <w:rFonts w:ascii="Gill Sans MT" w:hAnsi="Gill Sans MT"/>
                <w:sz w:val="24"/>
                <w:szCs w:val="24"/>
              </w:rPr>
              <w:t>Numbers 1-31 + revision days of the week</w:t>
            </w:r>
          </w:p>
          <w:p w14:paraId="46B56218" w14:textId="77777777" w:rsidR="00CC60FD" w:rsidRDefault="00CC60FD" w:rsidP="00CC60FD">
            <w:pPr>
              <w:rPr>
                <w:rFonts w:ascii="Gill Sans MT" w:hAnsi="Gill Sans MT"/>
                <w:sz w:val="24"/>
                <w:szCs w:val="24"/>
              </w:rPr>
            </w:pPr>
            <w:r w:rsidRPr="00CC60FD">
              <w:rPr>
                <w:rFonts w:ascii="Gill Sans MT" w:hAnsi="Gill Sans MT"/>
                <w:sz w:val="24"/>
                <w:szCs w:val="24"/>
              </w:rPr>
              <w:t xml:space="preserve">un, deux, trois, quatre, cinq, six, sept, </w:t>
            </w:r>
            <w:proofErr w:type="spellStart"/>
            <w:r w:rsidRPr="00CC60FD">
              <w:rPr>
                <w:rFonts w:ascii="Gill Sans MT" w:hAnsi="Gill Sans MT"/>
                <w:sz w:val="24"/>
                <w:szCs w:val="24"/>
              </w:rPr>
              <w:t>huit</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neuf</w:t>
            </w:r>
            <w:proofErr w:type="spellEnd"/>
            <w:r w:rsidRPr="00CC60FD">
              <w:rPr>
                <w:rFonts w:ascii="Gill Sans MT" w:hAnsi="Gill Sans MT"/>
                <w:sz w:val="24"/>
                <w:szCs w:val="24"/>
              </w:rPr>
              <w:t xml:space="preserve">, dix, </w:t>
            </w:r>
            <w:proofErr w:type="spellStart"/>
            <w:r w:rsidRPr="00CC60FD">
              <w:rPr>
                <w:rFonts w:ascii="Gill Sans MT" w:hAnsi="Gill Sans MT"/>
                <w:sz w:val="24"/>
                <w:szCs w:val="24"/>
              </w:rPr>
              <w:t>onze</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douze</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treize</w:t>
            </w:r>
            <w:proofErr w:type="spellEnd"/>
            <w:r w:rsidRPr="00CC60FD">
              <w:rPr>
                <w:rFonts w:ascii="Gill Sans MT" w:hAnsi="Gill Sans MT"/>
                <w:sz w:val="24"/>
                <w:szCs w:val="24"/>
              </w:rPr>
              <w:t>, quatorze, quinze, seize, dix-sept, dix-</w:t>
            </w:r>
            <w:proofErr w:type="spellStart"/>
            <w:r w:rsidRPr="00CC60FD">
              <w:rPr>
                <w:rFonts w:ascii="Gill Sans MT" w:hAnsi="Gill Sans MT"/>
                <w:sz w:val="24"/>
                <w:szCs w:val="24"/>
              </w:rPr>
              <w:t>huit</w:t>
            </w:r>
            <w:proofErr w:type="spellEnd"/>
            <w:r w:rsidRPr="00CC60FD">
              <w:rPr>
                <w:rFonts w:ascii="Gill Sans MT" w:hAnsi="Gill Sans MT"/>
                <w:sz w:val="24"/>
                <w:szCs w:val="24"/>
              </w:rPr>
              <w:t>, dix-</w:t>
            </w:r>
            <w:proofErr w:type="spellStart"/>
            <w:r w:rsidRPr="00CC60FD">
              <w:rPr>
                <w:rFonts w:ascii="Gill Sans MT" w:hAnsi="Gill Sans MT"/>
                <w:sz w:val="24"/>
                <w:szCs w:val="24"/>
              </w:rPr>
              <w:t>neuf</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vingt</w:t>
            </w:r>
            <w:proofErr w:type="spellEnd"/>
            <w:r w:rsidRPr="00CC60FD">
              <w:rPr>
                <w:rFonts w:ascii="Gill Sans MT" w:hAnsi="Gill Sans MT"/>
                <w:sz w:val="24"/>
                <w:szCs w:val="24"/>
              </w:rPr>
              <w:t xml:space="preserve">, vingt-et-un, </w:t>
            </w:r>
            <w:proofErr w:type="spellStart"/>
            <w:r w:rsidRPr="00CC60FD">
              <w:rPr>
                <w:rFonts w:ascii="Gill Sans MT" w:hAnsi="Gill Sans MT"/>
                <w:sz w:val="24"/>
                <w:szCs w:val="24"/>
              </w:rPr>
              <w:t>vingt</w:t>
            </w:r>
            <w:proofErr w:type="spellEnd"/>
            <w:r w:rsidRPr="00CC60FD">
              <w:rPr>
                <w:rFonts w:ascii="Gill Sans MT" w:hAnsi="Gill Sans MT"/>
                <w:sz w:val="24"/>
                <w:szCs w:val="24"/>
              </w:rPr>
              <w:t xml:space="preserve">-deux, </w:t>
            </w:r>
            <w:proofErr w:type="spellStart"/>
            <w:r w:rsidRPr="00CC60FD">
              <w:rPr>
                <w:rFonts w:ascii="Gill Sans MT" w:hAnsi="Gill Sans MT"/>
                <w:sz w:val="24"/>
                <w:szCs w:val="24"/>
              </w:rPr>
              <w:t>vingt</w:t>
            </w:r>
            <w:proofErr w:type="spellEnd"/>
            <w:r w:rsidRPr="00CC60FD">
              <w:rPr>
                <w:rFonts w:ascii="Gill Sans MT" w:hAnsi="Gill Sans MT"/>
                <w:sz w:val="24"/>
                <w:szCs w:val="24"/>
              </w:rPr>
              <w:t xml:space="preserve">-trois, </w:t>
            </w:r>
            <w:proofErr w:type="spellStart"/>
            <w:r w:rsidRPr="00CC60FD">
              <w:rPr>
                <w:rFonts w:ascii="Gill Sans MT" w:hAnsi="Gill Sans MT"/>
                <w:sz w:val="24"/>
                <w:szCs w:val="24"/>
              </w:rPr>
              <w:t>vingt</w:t>
            </w:r>
            <w:proofErr w:type="spellEnd"/>
            <w:r w:rsidRPr="00CC60FD">
              <w:rPr>
                <w:rFonts w:ascii="Gill Sans MT" w:hAnsi="Gill Sans MT"/>
                <w:sz w:val="24"/>
                <w:szCs w:val="24"/>
              </w:rPr>
              <w:t xml:space="preserve">-quatre, </w:t>
            </w:r>
            <w:proofErr w:type="spellStart"/>
            <w:r w:rsidRPr="00CC60FD">
              <w:rPr>
                <w:rFonts w:ascii="Gill Sans MT" w:hAnsi="Gill Sans MT"/>
                <w:sz w:val="24"/>
                <w:szCs w:val="24"/>
              </w:rPr>
              <w:t>vingt</w:t>
            </w:r>
            <w:proofErr w:type="spellEnd"/>
            <w:r w:rsidRPr="00CC60FD">
              <w:rPr>
                <w:rFonts w:ascii="Gill Sans MT" w:hAnsi="Gill Sans MT"/>
                <w:sz w:val="24"/>
                <w:szCs w:val="24"/>
              </w:rPr>
              <w:t xml:space="preserve">-cinq, </w:t>
            </w:r>
            <w:proofErr w:type="spellStart"/>
            <w:r w:rsidRPr="00CC60FD">
              <w:rPr>
                <w:rFonts w:ascii="Gill Sans MT" w:hAnsi="Gill Sans MT"/>
                <w:sz w:val="24"/>
                <w:szCs w:val="24"/>
              </w:rPr>
              <w:t>vingt</w:t>
            </w:r>
            <w:proofErr w:type="spellEnd"/>
            <w:r w:rsidRPr="00CC60FD">
              <w:rPr>
                <w:rFonts w:ascii="Gill Sans MT" w:hAnsi="Gill Sans MT"/>
                <w:sz w:val="24"/>
                <w:szCs w:val="24"/>
              </w:rPr>
              <w:t xml:space="preserve">-six, </w:t>
            </w:r>
            <w:proofErr w:type="spellStart"/>
            <w:r w:rsidRPr="00CC60FD">
              <w:rPr>
                <w:rFonts w:ascii="Gill Sans MT" w:hAnsi="Gill Sans MT"/>
                <w:sz w:val="24"/>
                <w:szCs w:val="24"/>
              </w:rPr>
              <w:t>vingt</w:t>
            </w:r>
            <w:proofErr w:type="spellEnd"/>
            <w:r w:rsidRPr="00CC60FD">
              <w:rPr>
                <w:rFonts w:ascii="Gill Sans MT" w:hAnsi="Gill Sans MT"/>
                <w:sz w:val="24"/>
                <w:szCs w:val="24"/>
              </w:rPr>
              <w:t xml:space="preserve">-sept, </w:t>
            </w:r>
            <w:proofErr w:type="spellStart"/>
            <w:r w:rsidRPr="00CC60FD">
              <w:rPr>
                <w:rFonts w:ascii="Gill Sans MT" w:hAnsi="Gill Sans MT"/>
                <w:sz w:val="24"/>
                <w:szCs w:val="24"/>
              </w:rPr>
              <w:t>vingt-huit</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vingt-neuf</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trente</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trente</w:t>
            </w:r>
            <w:proofErr w:type="spellEnd"/>
            <w:r w:rsidRPr="00CC60FD">
              <w:rPr>
                <w:rFonts w:ascii="Gill Sans MT" w:hAnsi="Gill Sans MT"/>
                <w:sz w:val="24"/>
                <w:szCs w:val="24"/>
              </w:rPr>
              <w:t>-et-un</w:t>
            </w:r>
          </w:p>
          <w:p w14:paraId="6A33997E" w14:textId="77777777" w:rsidR="00CC60FD" w:rsidRDefault="00CC60FD" w:rsidP="00CC60FD">
            <w:pPr>
              <w:rPr>
                <w:rFonts w:ascii="Gill Sans MT" w:hAnsi="Gill Sans MT"/>
                <w:sz w:val="24"/>
                <w:szCs w:val="24"/>
              </w:rPr>
            </w:pPr>
          </w:p>
          <w:p w14:paraId="5C330E88" w14:textId="77777777" w:rsidR="00CC60FD" w:rsidRDefault="00CC60FD" w:rsidP="00CC60FD">
            <w:pPr>
              <w:rPr>
                <w:rFonts w:ascii="Gill Sans MT" w:hAnsi="Gill Sans MT"/>
                <w:sz w:val="24"/>
                <w:szCs w:val="24"/>
              </w:rPr>
            </w:pPr>
            <w:proofErr w:type="spellStart"/>
            <w:r w:rsidRPr="00CC60FD">
              <w:rPr>
                <w:rFonts w:ascii="Gill Sans MT" w:hAnsi="Gill Sans MT"/>
                <w:sz w:val="24"/>
                <w:szCs w:val="24"/>
              </w:rPr>
              <w:t>janvier</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février</w:t>
            </w:r>
            <w:proofErr w:type="spellEnd"/>
            <w:r w:rsidRPr="00CC60FD">
              <w:rPr>
                <w:rFonts w:ascii="Gill Sans MT" w:hAnsi="Gill Sans MT"/>
                <w:sz w:val="24"/>
                <w:szCs w:val="24"/>
              </w:rPr>
              <w:t xml:space="preserve">, mars, </w:t>
            </w:r>
            <w:proofErr w:type="spellStart"/>
            <w:r w:rsidRPr="00CC60FD">
              <w:rPr>
                <w:rFonts w:ascii="Gill Sans MT" w:hAnsi="Gill Sans MT"/>
                <w:sz w:val="24"/>
                <w:szCs w:val="24"/>
              </w:rPr>
              <w:t>avril</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mai</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juin</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juillet</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août</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septembre</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octobre</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novembre</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décembre</w:t>
            </w:r>
            <w:proofErr w:type="spellEnd"/>
          </w:p>
          <w:p w14:paraId="6BAFF70F" w14:textId="77777777" w:rsidR="00CC60FD" w:rsidRDefault="00CC60FD" w:rsidP="00CC60FD">
            <w:pPr>
              <w:rPr>
                <w:rFonts w:ascii="Gill Sans MT" w:hAnsi="Gill Sans MT"/>
                <w:sz w:val="24"/>
                <w:szCs w:val="24"/>
              </w:rPr>
            </w:pPr>
          </w:p>
          <w:p w14:paraId="6FEBB1CB" w14:textId="77777777" w:rsidR="00CC60FD" w:rsidRPr="00CC60FD" w:rsidRDefault="00CC60FD" w:rsidP="00CC60FD">
            <w:pPr>
              <w:rPr>
                <w:rFonts w:ascii="Gill Sans MT" w:hAnsi="Gill Sans MT"/>
                <w:sz w:val="24"/>
                <w:szCs w:val="24"/>
              </w:rPr>
            </w:pPr>
            <w:r w:rsidRPr="00CC60FD">
              <w:rPr>
                <w:rFonts w:ascii="Gill Sans MT" w:hAnsi="Gill Sans MT"/>
                <w:sz w:val="24"/>
                <w:szCs w:val="24"/>
              </w:rPr>
              <w:t xml:space="preserve">Quelle </w:t>
            </w:r>
            <w:proofErr w:type="spellStart"/>
            <w:r w:rsidRPr="00CC60FD">
              <w:rPr>
                <w:rFonts w:ascii="Gill Sans MT" w:hAnsi="Gill Sans MT"/>
                <w:sz w:val="24"/>
                <w:szCs w:val="24"/>
              </w:rPr>
              <w:t>est</w:t>
            </w:r>
            <w:proofErr w:type="spellEnd"/>
            <w:r w:rsidRPr="00CC60FD">
              <w:rPr>
                <w:rFonts w:ascii="Gill Sans MT" w:hAnsi="Gill Sans MT"/>
                <w:sz w:val="24"/>
                <w:szCs w:val="24"/>
              </w:rPr>
              <w:t xml:space="preserve"> la date </w:t>
            </w:r>
            <w:proofErr w:type="spellStart"/>
            <w:r w:rsidRPr="00CC60FD">
              <w:rPr>
                <w:rFonts w:ascii="Gill Sans MT" w:hAnsi="Gill Sans MT"/>
                <w:sz w:val="24"/>
                <w:szCs w:val="24"/>
              </w:rPr>
              <w:t>aujourd'hui</w:t>
            </w:r>
            <w:proofErr w:type="spellEnd"/>
            <w:r w:rsidRPr="00CC60FD">
              <w:rPr>
                <w:rFonts w:ascii="Gill Sans MT" w:hAnsi="Gill Sans MT"/>
                <w:sz w:val="24"/>
                <w:szCs w:val="24"/>
              </w:rPr>
              <w:t>?</w:t>
            </w:r>
          </w:p>
          <w:p w14:paraId="694F21D8" w14:textId="749F885D" w:rsidR="00CC60FD" w:rsidRDefault="00CC60FD" w:rsidP="00CC60FD">
            <w:pPr>
              <w:rPr>
                <w:rFonts w:ascii="Gill Sans MT" w:hAnsi="Gill Sans MT"/>
                <w:sz w:val="24"/>
                <w:szCs w:val="24"/>
              </w:rPr>
            </w:pPr>
            <w:proofErr w:type="spellStart"/>
            <w:r w:rsidRPr="00CC60FD">
              <w:rPr>
                <w:rFonts w:ascii="Gill Sans MT" w:hAnsi="Gill Sans MT"/>
                <w:sz w:val="24"/>
                <w:szCs w:val="24"/>
              </w:rPr>
              <w:t>Aujourd'hui</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c'est</w:t>
            </w:r>
            <w:proofErr w:type="spellEnd"/>
            <w:r w:rsidRPr="00CC60FD">
              <w:rPr>
                <w:rFonts w:ascii="Gill Sans MT" w:hAnsi="Gill Sans MT"/>
                <w:sz w:val="24"/>
                <w:szCs w:val="24"/>
              </w:rPr>
              <w:t xml:space="preserve"> le (</w:t>
            </w:r>
            <w:proofErr w:type="spellStart"/>
            <w:r w:rsidRPr="00CC60FD">
              <w:rPr>
                <w:rFonts w:ascii="Gill Sans MT" w:hAnsi="Gill Sans MT"/>
                <w:sz w:val="24"/>
                <w:szCs w:val="24"/>
              </w:rPr>
              <w:t>huit</w:t>
            </w:r>
            <w:proofErr w:type="spellEnd"/>
            <w:r w:rsidRPr="00CC60FD">
              <w:rPr>
                <w:rFonts w:ascii="Gill Sans MT" w:hAnsi="Gill Sans MT"/>
                <w:sz w:val="24"/>
                <w:szCs w:val="24"/>
              </w:rPr>
              <w:t xml:space="preserve"> mars)</w:t>
            </w:r>
          </w:p>
          <w:p w14:paraId="273F4EC6" w14:textId="77777777" w:rsidR="00CC60FD" w:rsidRDefault="00CC60FD" w:rsidP="00CC60FD">
            <w:pPr>
              <w:rPr>
                <w:rFonts w:ascii="Gill Sans MT" w:hAnsi="Gill Sans MT"/>
                <w:sz w:val="24"/>
                <w:szCs w:val="24"/>
              </w:rPr>
            </w:pPr>
          </w:p>
          <w:p w14:paraId="17676522" w14:textId="42BDC67D" w:rsidR="00CC60FD" w:rsidRDefault="00CC60FD" w:rsidP="00CC60FD">
            <w:pPr>
              <w:rPr>
                <w:rFonts w:ascii="Gill Sans MT" w:hAnsi="Gill Sans MT"/>
                <w:sz w:val="24"/>
                <w:szCs w:val="24"/>
              </w:rPr>
            </w:pPr>
            <w:r w:rsidRPr="00CC60FD">
              <w:rPr>
                <w:rFonts w:ascii="Gill Sans MT" w:hAnsi="Gill Sans MT"/>
                <w:sz w:val="24"/>
                <w:szCs w:val="24"/>
              </w:rPr>
              <w:t xml:space="preserve">le </w:t>
            </w:r>
            <w:proofErr w:type="spellStart"/>
            <w:r w:rsidRPr="00CC60FD">
              <w:rPr>
                <w:rFonts w:ascii="Gill Sans MT" w:hAnsi="Gill Sans MT"/>
                <w:sz w:val="24"/>
                <w:szCs w:val="24"/>
              </w:rPr>
              <w:t>printemps</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l'été</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l'automne</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l'hiver</w:t>
            </w:r>
            <w:proofErr w:type="spellEnd"/>
          </w:p>
          <w:p w14:paraId="05748AF8" w14:textId="63041299" w:rsidR="00CC60FD" w:rsidRDefault="00CC60FD" w:rsidP="00CC60FD">
            <w:pPr>
              <w:rPr>
                <w:rFonts w:ascii="Gill Sans MT" w:hAnsi="Gill Sans MT"/>
                <w:sz w:val="24"/>
                <w:szCs w:val="24"/>
              </w:rPr>
            </w:pPr>
          </w:p>
          <w:p w14:paraId="1476E926" w14:textId="77777777" w:rsidR="00CC60FD" w:rsidRPr="00CC60FD" w:rsidRDefault="00CC60FD" w:rsidP="00CC60FD">
            <w:pPr>
              <w:rPr>
                <w:rFonts w:ascii="Gill Sans MT" w:hAnsi="Gill Sans MT"/>
                <w:sz w:val="24"/>
                <w:szCs w:val="24"/>
              </w:rPr>
            </w:pPr>
            <w:r w:rsidRPr="00CC60FD">
              <w:rPr>
                <w:rFonts w:ascii="Gill Sans MT" w:hAnsi="Gill Sans MT"/>
                <w:sz w:val="24"/>
                <w:szCs w:val="24"/>
              </w:rPr>
              <w:t xml:space="preserve">Quelle </w:t>
            </w:r>
            <w:proofErr w:type="spellStart"/>
            <w:r w:rsidRPr="00CC60FD">
              <w:rPr>
                <w:rFonts w:ascii="Gill Sans MT" w:hAnsi="Gill Sans MT"/>
                <w:sz w:val="24"/>
                <w:szCs w:val="24"/>
              </w:rPr>
              <w:t>est</w:t>
            </w:r>
            <w:proofErr w:type="spellEnd"/>
            <w:r w:rsidRPr="00CC60FD">
              <w:rPr>
                <w:rFonts w:ascii="Gill Sans MT" w:hAnsi="Gill Sans MT"/>
                <w:sz w:val="24"/>
                <w:szCs w:val="24"/>
              </w:rPr>
              <w:t xml:space="preserve"> la date de ton </w:t>
            </w:r>
            <w:proofErr w:type="spellStart"/>
            <w:r w:rsidRPr="00CC60FD">
              <w:rPr>
                <w:rFonts w:ascii="Gill Sans MT" w:hAnsi="Gill Sans MT"/>
                <w:sz w:val="24"/>
                <w:szCs w:val="24"/>
              </w:rPr>
              <w:t>anniversaire</w:t>
            </w:r>
            <w:proofErr w:type="spellEnd"/>
            <w:r w:rsidRPr="00CC60FD">
              <w:rPr>
                <w:rFonts w:ascii="Gill Sans MT" w:hAnsi="Gill Sans MT"/>
                <w:sz w:val="24"/>
                <w:szCs w:val="24"/>
              </w:rPr>
              <w:t>?</w:t>
            </w:r>
          </w:p>
          <w:p w14:paraId="2E4A74DD" w14:textId="3FFA35E2" w:rsidR="00CC60FD" w:rsidRDefault="00CC60FD" w:rsidP="00CC60FD">
            <w:pPr>
              <w:rPr>
                <w:rFonts w:ascii="Gill Sans MT" w:hAnsi="Gill Sans MT"/>
                <w:sz w:val="24"/>
                <w:szCs w:val="24"/>
              </w:rPr>
            </w:pPr>
            <w:r w:rsidRPr="00CC60FD">
              <w:rPr>
                <w:rFonts w:ascii="Gill Sans MT" w:hAnsi="Gill Sans MT"/>
                <w:sz w:val="24"/>
                <w:szCs w:val="24"/>
              </w:rPr>
              <w:t xml:space="preserve">Mon </w:t>
            </w:r>
            <w:proofErr w:type="spellStart"/>
            <w:r w:rsidRPr="00CC60FD">
              <w:rPr>
                <w:rFonts w:ascii="Gill Sans MT" w:hAnsi="Gill Sans MT"/>
                <w:sz w:val="24"/>
                <w:szCs w:val="24"/>
              </w:rPr>
              <w:t>anniversaire</w:t>
            </w:r>
            <w:proofErr w:type="spellEnd"/>
            <w:r w:rsidRPr="00CC60FD">
              <w:rPr>
                <w:rFonts w:ascii="Gill Sans MT" w:hAnsi="Gill Sans MT"/>
                <w:sz w:val="24"/>
                <w:szCs w:val="24"/>
              </w:rPr>
              <w:t xml:space="preserve">, </w:t>
            </w:r>
            <w:proofErr w:type="spellStart"/>
            <w:r w:rsidRPr="00CC60FD">
              <w:rPr>
                <w:rFonts w:ascii="Gill Sans MT" w:hAnsi="Gill Sans MT"/>
                <w:sz w:val="24"/>
                <w:szCs w:val="24"/>
              </w:rPr>
              <w:t>c'est</w:t>
            </w:r>
            <w:proofErr w:type="spellEnd"/>
            <w:r w:rsidRPr="00CC60FD">
              <w:rPr>
                <w:rFonts w:ascii="Gill Sans MT" w:hAnsi="Gill Sans MT"/>
                <w:sz w:val="24"/>
                <w:szCs w:val="24"/>
              </w:rPr>
              <w:t xml:space="preserve"> le (</w:t>
            </w:r>
            <w:proofErr w:type="spellStart"/>
            <w:r w:rsidRPr="00CC60FD">
              <w:rPr>
                <w:rFonts w:ascii="Gill Sans MT" w:hAnsi="Gill Sans MT"/>
                <w:sz w:val="24"/>
                <w:szCs w:val="24"/>
              </w:rPr>
              <w:t>vingt</w:t>
            </w:r>
            <w:proofErr w:type="spellEnd"/>
            <w:r w:rsidRPr="00CC60FD">
              <w:rPr>
                <w:rFonts w:ascii="Gill Sans MT" w:hAnsi="Gill Sans MT"/>
                <w:sz w:val="24"/>
                <w:szCs w:val="24"/>
              </w:rPr>
              <w:t xml:space="preserve">-sept </w:t>
            </w:r>
            <w:proofErr w:type="spellStart"/>
            <w:r w:rsidRPr="00CC60FD">
              <w:rPr>
                <w:rFonts w:ascii="Gill Sans MT" w:hAnsi="Gill Sans MT"/>
                <w:sz w:val="24"/>
                <w:szCs w:val="24"/>
              </w:rPr>
              <w:t>juin</w:t>
            </w:r>
            <w:proofErr w:type="spellEnd"/>
            <w:r w:rsidRPr="00CC60FD">
              <w:rPr>
                <w:rFonts w:ascii="Gill Sans MT" w:hAnsi="Gill Sans MT"/>
                <w:sz w:val="24"/>
                <w:szCs w:val="24"/>
              </w:rPr>
              <w:t>)</w:t>
            </w:r>
          </w:p>
          <w:p w14:paraId="7CF1E771" w14:textId="6748D561" w:rsidR="009606BD" w:rsidRDefault="009606BD" w:rsidP="00CC60FD">
            <w:pPr>
              <w:rPr>
                <w:rFonts w:ascii="Gill Sans MT" w:hAnsi="Gill Sans MT"/>
                <w:sz w:val="24"/>
                <w:szCs w:val="24"/>
              </w:rPr>
            </w:pPr>
          </w:p>
          <w:p w14:paraId="7A2A84C5" w14:textId="77777777" w:rsidR="009606BD" w:rsidRPr="009606BD" w:rsidRDefault="009606BD" w:rsidP="009606BD">
            <w:pPr>
              <w:rPr>
                <w:rFonts w:ascii="Gill Sans MT" w:hAnsi="Gill Sans MT"/>
                <w:sz w:val="24"/>
                <w:szCs w:val="24"/>
              </w:rPr>
            </w:pPr>
            <w:r w:rsidRPr="009606BD">
              <w:rPr>
                <w:rFonts w:ascii="Gill Sans MT" w:hAnsi="Gill Sans MT"/>
                <w:sz w:val="24"/>
                <w:szCs w:val="24"/>
              </w:rPr>
              <w:t xml:space="preserve">Noël </w:t>
            </w:r>
          </w:p>
          <w:p w14:paraId="1573ED4E" w14:textId="74B2F6DB" w:rsidR="009606BD" w:rsidRDefault="009606BD" w:rsidP="009606BD">
            <w:pPr>
              <w:rPr>
                <w:rFonts w:ascii="Gill Sans MT" w:hAnsi="Gill Sans MT"/>
                <w:sz w:val="24"/>
                <w:szCs w:val="24"/>
              </w:rPr>
            </w:pPr>
            <w:r w:rsidRPr="009606BD">
              <w:rPr>
                <w:rFonts w:ascii="Gill Sans MT" w:hAnsi="Gill Sans MT"/>
                <w:sz w:val="24"/>
                <w:szCs w:val="24"/>
              </w:rPr>
              <w:t xml:space="preserve">Père Noël, un </w:t>
            </w:r>
            <w:proofErr w:type="spellStart"/>
            <w:r w:rsidRPr="009606BD">
              <w:rPr>
                <w:rFonts w:ascii="Gill Sans MT" w:hAnsi="Gill Sans MT"/>
                <w:sz w:val="24"/>
                <w:szCs w:val="24"/>
              </w:rPr>
              <w:t>pingouin</w:t>
            </w:r>
            <w:proofErr w:type="spellEnd"/>
            <w:r w:rsidRPr="009606BD">
              <w:rPr>
                <w:rFonts w:ascii="Gill Sans MT" w:hAnsi="Gill Sans MT"/>
                <w:sz w:val="24"/>
                <w:szCs w:val="24"/>
              </w:rPr>
              <w:t xml:space="preserve">, un </w:t>
            </w:r>
            <w:proofErr w:type="spellStart"/>
            <w:r w:rsidRPr="009606BD">
              <w:rPr>
                <w:rFonts w:ascii="Gill Sans MT" w:hAnsi="Gill Sans MT"/>
                <w:sz w:val="24"/>
                <w:szCs w:val="24"/>
              </w:rPr>
              <w:t>renne</w:t>
            </w:r>
            <w:proofErr w:type="spellEnd"/>
            <w:r w:rsidRPr="009606BD">
              <w:rPr>
                <w:rFonts w:ascii="Gill Sans MT" w:hAnsi="Gill Sans MT"/>
                <w:sz w:val="24"/>
                <w:szCs w:val="24"/>
              </w:rPr>
              <w:t xml:space="preserve">, un </w:t>
            </w:r>
            <w:proofErr w:type="spellStart"/>
            <w:r w:rsidRPr="009606BD">
              <w:rPr>
                <w:rFonts w:ascii="Gill Sans MT" w:hAnsi="Gill Sans MT"/>
                <w:sz w:val="24"/>
                <w:szCs w:val="24"/>
              </w:rPr>
              <w:t>cadeau</w:t>
            </w:r>
            <w:proofErr w:type="spellEnd"/>
            <w:r w:rsidRPr="009606BD">
              <w:rPr>
                <w:rFonts w:ascii="Gill Sans MT" w:hAnsi="Gill Sans MT"/>
                <w:sz w:val="24"/>
                <w:szCs w:val="24"/>
              </w:rPr>
              <w:t xml:space="preserve">, un </w:t>
            </w:r>
            <w:proofErr w:type="spellStart"/>
            <w:r w:rsidRPr="009606BD">
              <w:rPr>
                <w:rFonts w:ascii="Gill Sans MT" w:hAnsi="Gill Sans MT"/>
                <w:sz w:val="24"/>
                <w:szCs w:val="24"/>
              </w:rPr>
              <w:t>elfe</w:t>
            </w:r>
            <w:proofErr w:type="spellEnd"/>
            <w:r w:rsidRPr="009606BD">
              <w:rPr>
                <w:rFonts w:ascii="Gill Sans MT" w:hAnsi="Gill Sans MT"/>
                <w:sz w:val="24"/>
                <w:szCs w:val="24"/>
              </w:rPr>
              <w:t xml:space="preserve">, un </w:t>
            </w:r>
            <w:proofErr w:type="spellStart"/>
            <w:r w:rsidRPr="009606BD">
              <w:rPr>
                <w:rFonts w:ascii="Gill Sans MT" w:hAnsi="Gill Sans MT"/>
                <w:sz w:val="24"/>
                <w:szCs w:val="24"/>
              </w:rPr>
              <w:t>bonhomme</w:t>
            </w:r>
            <w:proofErr w:type="spellEnd"/>
            <w:r w:rsidRPr="009606BD">
              <w:rPr>
                <w:rFonts w:ascii="Gill Sans MT" w:hAnsi="Gill Sans MT"/>
                <w:sz w:val="24"/>
                <w:szCs w:val="24"/>
              </w:rPr>
              <w:t xml:space="preserve"> de </w:t>
            </w:r>
            <w:proofErr w:type="spellStart"/>
            <w:r w:rsidRPr="009606BD">
              <w:rPr>
                <w:rFonts w:ascii="Gill Sans MT" w:hAnsi="Gill Sans MT"/>
                <w:sz w:val="24"/>
                <w:szCs w:val="24"/>
              </w:rPr>
              <w:t>neige</w:t>
            </w:r>
            <w:proofErr w:type="spellEnd"/>
            <w:r w:rsidRPr="009606BD">
              <w:rPr>
                <w:rFonts w:ascii="Gill Sans MT" w:hAnsi="Gill Sans MT"/>
                <w:sz w:val="24"/>
                <w:szCs w:val="24"/>
              </w:rPr>
              <w:t xml:space="preserve">, un </w:t>
            </w:r>
            <w:proofErr w:type="spellStart"/>
            <w:r w:rsidRPr="009606BD">
              <w:rPr>
                <w:rFonts w:ascii="Gill Sans MT" w:hAnsi="Gill Sans MT"/>
                <w:sz w:val="24"/>
                <w:szCs w:val="24"/>
              </w:rPr>
              <w:t>sapin</w:t>
            </w:r>
            <w:proofErr w:type="spellEnd"/>
            <w:r w:rsidRPr="009606BD">
              <w:rPr>
                <w:rFonts w:ascii="Gill Sans MT" w:hAnsi="Gill Sans MT"/>
                <w:sz w:val="24"/>
                <w:szCs w:val="24"/>
              </w:rPr>
              <w:t xml:space="preserve"> de Noël, </w:t>
            </w:r>
            <w:proofErr w:type="spellStart"/>
            <w:r w:rsidRPr="009606BD">
              <w:rPr>
                <w:rFonts w:ascii="Gill Sans MT" w:hAnsi="Gill Sans MT"/>
                <w:sz w:val="24"/>
                <w:szCs w:val="24"/>
              </w:rPr>
              <w:t>une</w:t>
            </w:r>
            <w:proofErr w:type="spellEnd"/>
            <w:r w:rsidRPr="009606BD">
              <w:rPr>
                <w:rFonts w:ascii="Gill Sans MT" w:hAnsi="Gill Sans MT"/>
                <w:sz w:val="24"/>
                <w:szCs w:val="24"/>
              </w:rPr>
              <w:t xml:space="preserve"> cloche, </w:t>
            </w:r>
            <w:proofErr w:type="spellStart"/>
            <w:r w:rsidRPr="009606BD">
              <w:rPr>
                <w:rFonts w:ascii="Gill Sans MT" w:hAnsi="Gill Sans MT"/>
                <w:sz w:val="24"/>
                <w:szCs w:val="24"/>
              </w:rPr>
              <w:t>une</w:t>
            </w:r>
            <w:proofErr w:type="spellEnd"/>
            <w:r w:rsidRPr="009606BD">
              <w:rPr>
                <w:rFonts w:ascii="Gill Sans MT" w:hAnsi="Gill Sans MT"/>
                <w:sz w:val="24"/>
                <w:szCs w:val="24"/>
              </w:rPr>
              <w:t xml:space="preserve"> </w:t>
            </w:r>
            <w:proofErr w:type="spellStart"/>
            <w:r w:rsidRPr="009606BD">
              <w:rPr>
                <w:rFonts w:ascii="Gill Sans MT" w:hAnsi="Gill Sans MT"/>
                <w:sz w:val="24"/>
                <w:szCs w:val="24"/>
              </w:rPr>
              <w:t>fée</w:t>
            </w:r>
            <w:proofErr w:type="spellEnd"/>
            <w:r w:rsidRPr="009606BD">
              <w:rPr>
                <w:rFonts w:ascii="Gill Sans MT" w:hAnsi="Gill Sans MT"/>
                <w:sz w:val="24"/>
                <w:szCs w:val="24"/>
              </w:rPr>
              <w:t xml:space="preserve">, </w:t>
            </w:r>
            <w:proofErr w:type="spellStart"/>
            <w:r w:rsidRPr="009606BD">
              <w:rPr>
                <w:rFonts w:ascii="Gill Sans MT" w:hAnsi="Gill Sans MT"/>
                <w:sz w:val="24"/>
                <w:szCs w:val="24"/>
              </w:rPr>
              <w:t>une</w:t>
            </w:r>
            <w:proofErr w:type="spellEnd"/>
            <w:r w:rsidRPr="009606BD">
              <w:rPr>
                <w:rFonts w:ascii="Gill Sans MT" w:hAnsi="Gill Sans MT"/>
                <w:sz w:val="24"/>
                <w:szCs w:val="24"/>
              </w:rPr>
              <w:t xml:space="preserve"> étoile</w:t>
            </w:r>
          </w:p>
          <w:p w14:paraId="10B5189C" w14:textId="77777777" w:rsidR="009606BD" w:rsidRPr="009606BD" w:rsidRDefault="009606BD" w:rsidP="009606BD">
            <w:pPr>
              <w:rPr>
                <w:rFonts w:ascii="Gill Sans MT" w:hAnsi="Gill Sans MT"/>
                <w:sz w:val="24"/>
                <w:szCs w:val="24"/>
              </w:rPr>
            </w:pPr>
          </w:p>
          <w:p w14:paraId="74E9BF49" w14:textId="1B638E0C" w:rsidR="009606BD" w:rsidRDefault="009606BD" w:rsidP="009606BD">
            <w:pPr>
              <w:rPr>
                <w:rFonts w:ascii="Gill Sans MT" w:hAnsi="Gill Sans MT"/>
                <w:sz w:val="24"/>
                <w:szCs w:val="24"/>
              </w:rPr>
            </w:pPr>
            <w:r w:rsidRPr="009606BD">
              <w:rPr>
                <w:rFonts w:ascii="Gill Sans MT" w:hAnsi="Gill Sans MT"/>
                <w:sz w:val="24"/>
                <w:szCs w:val="24"/>
              </w:rPr>
              <w:t xml:space="preserve">Il </w:t>
            </w:r>
            <w:proofErr w:type="spellStart"/>
            <w:r w:rsidRPr="009606BD">
              <w:rPr>
                <w:rFonts w:ascii="Gill Sans MT" w:hAnsi="Gill Sans MT"/>
                <w:sz w:val="24"/>
                <w:szCs w:val="24"/>
              </w:rPr>
              <w:t>est</w:t>
            </w:r>
            <w:proofErr w:type="spellEnd"/>
            <w:r w:rsidRPr="009606BD">
              <w:rPr>
                <w:rFonts w:ascii="Gill Sans MT" w:hAnsi="Gill Sans MT"/>
                <w:sz w:val="24"/>
                <w:szCs w:val="24"/>
              </w:rPr>
              <w:t xml:space="preserve"> né le </w:t>
            </w:r>
            <w:proofErr w:type="spellStart"/>
            <w:r w:rsidRPr="009606BD">
              <w:rPr>
                <w:rFonts w:ascii="Gill Sans MT" w:hAnsi="Gill Sans MT"/>
                <w:sz w:val="24"/>
                <w:szCs w:val="24"/>
              </w:rPr>
              <w:t>divin</w:t>
            </w:r>
            <w:proofErr w:type="spellEnd"/>
            <w:r w:rsidRPr="009606BD">
              <w:rPr>
                <w:rFonts w:ascii="Gill Sans MT" w:hAnsi="Gill Sans MT"/>
                <w:sz w:val="24"/>
                <w:szCs w:val="24"/>
              </w:rPr>
              <w:t xml:space="preserve"> enfant (carol to sing)</w:t>
            </w:r>
          </w:p>
          <w:p w14:paraId="57FF6A30" w14:textId="3706B556" w:rsidR="00CC60FD" w:rsidRPr="0083110F" w:rsidRDefault="00CC60FD" w:rsidP="00CC60FD">
            <w:pPr>
              <w:rPr>
                <w:rFonts w:ascii="Gill Sans MT" w:hAnsi="Gill Sans MT"/>
                <w:sz w:val="24"/>
                <w:szCs w:val="24"/>
              </w:rPr>
            </w:pPr>
          </w:p>
        </w:tc>
        <w:tc>
          <w:tcPr>
            <w:tcW w:w="4405" w:type="dxa"/>
          </w:tcPr>
          <w:p w14:paraId="1E773300" w14:textId="543AC931" w:rsidR="00773CAA" w:rsidRDefault="00773CAA" w:rsidP="00773CAA">
            <w:pPr>
              <w:rPr>
                <w:rFonts w:ascii="Gill Sans MT" w:hAnsi="Gill Sans MT"/>
                <w:sz w:val="24"/>
                <w:szCs w:val="24"/>
              </w:rPr>
            </w:pPr>
            <w:r w:rsidRPr="00773CAA">
              <w:rPr>
                <w:rFonts w:ascii="Gill Sans MT" w:hAnsi="Gill Sans MT"/>
                <w:sz w:val="24"/>
                <w:szCs w:val="24"/>
              </w:rPr>
              <w:lastRenderedPageBreak/>
              <w:t xml:space="preserve">un cercle, un triangle, un </w:t>
            </w:r>
            <w:proofErr w:type="spellStart"/>
            <w:r w:rsidRPr="00773CAA">
              <w:rPr>
                <w:rFonts w:ascii="Gill Sans MT" w:hAnsi="Gill Sans MT"/>
                <w:sz w:val="24"/>
                <w:szCs w:val="24"/>
              </w:rPr>
              <w:t>carré</w:t>
            </w:r>
            <w:proofErr w:type="spellEnd"/>
            <w:r w:rsidRPr="00773CAA">
              <w:rPr>
                <w:rFonts w:ascii="Gill Sans MT" w:hAnsi="Gill Sans MT"/>
                <w:sz w:val="24"/>
                <w:szCs w:val="24"/>
              </w:rPr>
              <w:t xml:space="preserve">, un rectangle, un </w:t>
            </w:r>
            <w:proofErr w:type="spellStart"/>
            <w:r w:rsidRPr="00773CAA">
              <w:rPr>
                <w:rFonts w:ascii="Gill Sans MT" w:hAnsi="Gill Sans MT"/>
                <w:sz w:val="24"/>
                <w:szCs w:val="24"/>
              </w:rPr>
              <w:t>ovale</w:t>
            </w:r>
            <w:proofErr w:type="spellEnd"/>
            <w:r w:rsidRPr="00773CAA">
              <w:rPr>
                <w:rFonts w:ascii="Gill Sans MT" w:hAnsi="Gill Sans MT"/>
                <w:sz w:val="24"/>
                <w:szCs w:val="24"/>
              </w:rPr>
              <w:t xml:space="preserve">, un point, </w:t>
            </w:r>
            <w:proofErr w:type="spellStart"/>
            <w:r w:rsidRPr="00773CAA">
              <w:rPr>
                <w:rFonts w:ascii="Gill Sans MT" w:hAnsi="Gill Sans MT"/>
                <w:sz w:val="24"/>
                <w:szCs w:val="24"/>
              </w:rPr>
              <w:t>une</w:t>
            </w:r>
            <w:proofErr w:type="spellEnd"/>
            <w:r w:rsidRPr="00773CAA">
              <w:rPr>
                <w:rFonts w:ascii="Gill Sans MT" w:hAnsi="Gill Sans MT"/>
                <w:sz w:val="24"/>
                <w:szCs w:val="24"/>
              </w:rPr>
              <w:t xml:space="preserve"> </w:t>
            </w:r>
            <w:proofErr w:type="spellStart"/>
            <w:r w:rsidRPr="00773CAA">
              <w:rPr>
                <w:rFonts w:ascii="Gill Sans MT" w:hAnsi="Gill Sans MT"/>
                <w:sz w:val="24"/>
                <w:szCs w:val="24"/>
              </w:rPr>
              <w:t>ligne</w:t>
            </w:r>
            <w:proofErr w:type="spellEnd"/>
            <w:r w:rsidRPr="00773CAA">
              <w:rPr>
                <w:rFonts w:ascii="Gill Sans MT" w:hAnsi="Gill Sans MT"/>
                <w:sz w:val="24"/>
                <w:szCs w:val="24"/>
              </w:rPr>
              <w:t xml:space="preserve">, </w:t>
            </w:r>
            <w:proofErr w:type="spellStart"/>
            <w:r w:rsidRPr="00773CAA">
              <w:rPr>
                <w:rFonts w:ascii="Gill Sans MT" w:hAnsi="Gill Sans MT"/>
                <w:sz w:val="24"/>
                <w:szCs w:val="24"/>
              </w:rPr>
              <w:t>une</w:t>
            </w:r>
            <w:proofErr w:type="spellEnd"/>
            <w:r w:rsidRPr="00773CAA">
              <w:rPr>
                <w:rFonts w:ascii="Gill Sans MT" w:hAnsi="Gill Sans MT"/>
                <w:sz w:val="24"/>
                <w:szCs w:val="24"/>
              </w:rPr>
              <w:t xml:space="preserve"> étoile, </w:t>
            </w:r>
            <w:proofErr w:type="spellStart"/>
            <w:r w:rsidRPr="00773CAA">
              <w:rPr>
                <w:rFonts w:ascii="Gill Sans MT" w:hAnsi="Gill Sans MT"/>
                <w:sz w:val="24"/>
                <w:szCs w:val="24"/>
              </w:rPr>
              <w:t>une</w:t>
            </w:r>
            <w:proofErr w:type="spellEnd"/>
            <w:r w:rsidRPr="00773CAA">
              <w:rPr>
                <w:rFonts w:ascii="Gill Sans MT" w:hAnsi="Gill Sans MT"/>
                <w:sz w:val="24"/>
                <w:szCs w:val="24"/>
              </w:rPr>
              <w:t xml:space="preserve"> </w:t>
            </w:r>
            <w:proofErr w:type="spellStart"/>
            <w:r w:rsidRPr="00773CAA">
              <w:rPr>
                <w:rFonts w:ascii="Gill Sans MT" w:hAnsi="Gill Sans MT"/>
                <w:sz w:val="24"/>
                <w:szCs w:val="24"/>
              </w:rPr>
              <w:t>spirale</w:t>
            </w:r>
            <w:proofErr w:type="spellEnd"/>
            <w:r w:rsidRPr="00773CAA">
              <w:rPr>
                <w:rFonts w:ascii="Gill Sans MT" w:hAnsi="Gill Sans MT"/>
                <w:sz w:val="24"/>
                <w:szCs w:val="24"/>
              </w:rPr>
              <w:t>, un oeil</w:t>
            </w:r>
          </w:p>
          <w:p w14:paraId="3FA54F6F" w14:textId="77777777" w:rsidR="00773CAA" w:rsidRDefault="00773CAA" w:rsidP="00773CAA">
            <w:pPr>
              <w:rPr>
                <w:rFonts w:ascii="Gill Sans MT" w:hAnsi="Gill Sans MT"/>
                <w:sz w:val="24"/>
                <w:szCs w:val="24"/>
              </w:rPr>
            </w:pPr>
          </w:p>
          <w:p w14:paraId="471ED4A8" w14:textId="77777777" w:rsidR="00773CAA" w:rsidRDefault="00773CAA" w:rsidP="00773CAA">
            <w:pPr>
              <w:rPr>
                <w:rFonts w:ascii="Gill Sans MT" w:hAnsi="Gill Sans MT"/>
                <w:sz w:val="24"/>
                <w:szCs w:val="24"/>
              </w:rPr>
            </w:pPr>
          </w:p>
          <w:p w14:paraId="4E2122BD" w14:textId="6E453D75" w:rsidR="00773CAA" w:rsidRDefault="00773CAA" w:rsidP="00773CAA">
            <w:pPr>
              <w:rPr>
                <w:rFonts w:ascii="Gill Sans MT" w:hAnsi="Gill Sans MT"/>
                <w:sz w:val="24"/>
                <w:szCs w:val="24"/>
              </w:rPr>
            </w:pPr>
            <w:r w:rsidRPr="00773CAA">
              <w:rPr>
                <w:rFonts w:ascii="Gill Sans MT" w:hAnsi="Gill Sans MT"/>
                <w:sz w:val="24"/>
                <w:szCs w:val="24"/>
              </w:rPr>
              <w:t xml:space="preserve">bleu (blue), rouge(red), </w:t>
            </w:r>
            <w:proofErr w:type="spellStart"/>
            <w:r w:rsidRPr="00773CAA">
              <w:rPr>
                <w:rFonts w:ascii="Gill Sans MT" w:hAnsi="Gill Sans MT"/>
                <w:sz w:val="24"/>
                <w:szCs w:val="24"/>
              </w:rPr>
              <w:t>blanc</w:t>
            </w:r>
            <w:proofErr w:type="spellEnd"/>
            <w:r w:rsidRPr="00773CAA">
              <w:rPr>
                <w:rFonts w:ascii="Gill Sans MT" w:hAnsi="Gill Sans MT"/>
                <w:sz w:val="24"/>
                <w:szCs w:val="24"/>
              </w:rPr>
              <w:t xml:space="preserve"> (white), noir (black), vert (green), jaune (yellow), marron (brown), violet (purple), orange, </w:t>
            </w:r>
            <w:proofErr w:type="spellStart"/>
            <w:r w:rsidRPr="00773CAA">
              <w:rPr>
                <w:rFonts w:ascii="Gill Sans MT" w:hAnsi="Gill Sans MT"/>
                <w:sz w:val="24"/>
                <w:szCs w:val="24"/>
              </w:rPr>
              <w:t>gris</w:t>
            </w:r>
            <w:proofErr w:type="spellEnd"/>
            <w:r w:rsidRPr="00773CAA">
              <w:rPr>
                <w:rFonts w:ascii="Gill Sans MT" w:hAnsi="Gill Sans MT"/>
                <w:sz w:val="24"/>
                <w:szCs w:val="24"/>
              </w:rPr>
              <w:t xml:space="preserve"> (grey)</w:t>
            </w:r>
          </w:p>
          <w:p w14:paraId="7153977B" w14:textId="77777777" w:rsidR="00773CAA" w:rsidRDefault="00773CAA" w:rsidP="00773CAA">
            <w:pPr>
              <w:rPr>
                <w:rFonts w:ascii="Gill Sans MT" w:hAnsi="Gill Sans MT"/>
                <w:sz w:val="24"/>
                <w:szCs w:val="24"/>
              </w:rPr>
            </w:pPr>
          </w:p>
          <w:p w14:paraId="07E49043" w14:textId="5DEC5260" w:rsidR="00773CAA" w:rsidRPr="00773CAA" w:rsidRDefault="00773CAA" w:rsidP="00773CAA">
            <w:pPr>
              <w:rPr>
                <w:rFonts w:ascii="Gill Sans MT" w:hAnsi="Gill Sans MT"/>
                <w:sz w:val="24"/>
                <w:szCs w:val="24"/>
              </w:rPr>
            </w:pPr>
            <w:r w:rsidRPr="00773CAA">
              <w:rPr>
                <w:rFonts w:ascii="Gill Sans MT" w:hAnsi="Gill Sans MT"/>
                <w:sz w:val="24"/>
                <w:szCs w:val="24"/>
              </w:rPr>
              <w:t>sur, sous, à droite, à gauche, au centre de</w:t>
            </w:r>
          </w:p>
          <w:p w14:paraId="25C9D520" w14:textId="667F0592" w:rsidR="00773CAA" w:rsidRDefault="00773CAA" w:rsidP="00773CAA">
            <w:pPr>
              <w:rPr>
                <w:rFonts w:ascii="Gill Sans MT" w:hAnsi="Gill Sans MT"/>
                <w:sz w:val="24"/>
                <w:szCs w:val="24"/>
              </w:rPr>
            </w:pPr>
            <w:r w:rsidRPr="00773CAA">
              <w:rPr>
                <w:rFonts w:ascii="Gill Sans MT" w:hAnsi="Gill Sans MT"/>
                <w:sz w:val="24"/>
                <w:szCs w:val="24"/>
              </w:rPr>
              <w:t xml:space="preserve">Il y a (there is/are), </w:t>
            </w:r>
            <w:proofErr w:type="spellStart"/>
            <w:r w:rsidRPr="00773CAA">
              <w:rPr>
                <w:rFonts w:ascii="Gill Sans MT" w:hAnsi="Gill Sans MT"/>
                <w:sz w:val="24"/>
                <w:szCs w:val="24"/>
              </w:rPr>
              <w:t>C'est</w:t>
            </w:r>
            <w:proofErr w:type="spellEnd"/>
            <w:r w:rsidRPr="00773CAA">
              <w:rPr>
                <w:rFonts w:ascii="Gill Sans MT" w:hAnsi="Gill Sans MT"/>
                <w:sz w:val="24"/>
                <w:szCs w:val="24"/>
              </w:rPr>
              <w:t xml:space="preserve"> (it is), Il/Elle a (it has), et (and), </w:t>
            </w:r>
            <w:proofErr w:type="spellStart"/>
            <w:r w:rsidRPr="00773CAA">
              <w:rPr>
                <w:rFonts w:ascii="Gill Sans MT" w:hAnsi="Gill Sans MT"/>
                <w:sz w:val="24"/>
                <w:szCs w:val="24"/>
              </w:rPr>
              <w:t>mais</w:t>
            </w:r>
            <w:proofErr w:type="spellEnd"/>
            <w:r w:rsidRPr="00773CAA">
              <w:rPr>
                <w:rFonts w:ascii="Gill Sans MT" w:hAnsi="Gill Sans MT"/>
                <w:sz w:val="24"/>
                <w:szCs w:val="24"/>
              </w:rPr>
              <w:t xml:space="preserve"> (but), </w:t>
            </w:r>
            <w:proofErr w:type="spellStart"/>
            <w:r w:rsidRPr="00773CAA">
              <w:rPr>
                <w:rFonts w:ascii="Gill Sans MT" w:hAnsi="Gill Sans MT"/>
                <w:sz w:val="24"/>
                <w:szCs w:val="24"/>
              </w:rPr>
              <w:t>aussi</w:t>
            </w:r>
            <w:proofErr w:type="spellEnd"/>
            <w:r w:rsidRPr="00773CAA">
              <w:rPr>
                <w:rFonts w:ascii="Gill Sans MT" w:hAnsi="Gill Sans MT"/>
                <w:sz w:val="24"/>
                <w:szCs w:val="24"/>
              </w:rPr>
              <w:t xml:space="preserve"> (also)</w:t>
            </w:r>
          </w:p>
          <w:p w14:paraId="2529B2A6" w14:textId="77777777" w:rsidR="00773CAA" w:rsidRDefault="00773CAA" w:rsidP="00773CAA">
            <w:pPr>
              <w:rPr>
                <w:rFonts w:ascii="Gill Sans MT" w:hAnsi="Gill Sans MT"/>
                <w:sz w:val="24"/>
                <w:szCs w:val="24"/>
              </w:rPr>
            </w:pPr>
          </w:p>
          <w:p w14:paraId="3F74B658" w14:textId="77777777" w:rsidR="00773CAA" w:rsidRDefault="00773CAA" w:rsidP="00773CAA">
            <w:pPr>
              <w:rPr>
                <w:rFonts w:ascii="Gill Sans MT" w:hAnsi="Gill Sans MT"/>
                <w:sz w:val="24"/>
                <w:szCs w:val="24"/>
              </w:rPr>
            </w:pPr>
            <w:r w:rsidRPr="00773CAA">
              <w:rPr>
                <w:rFonts w:ascii="Gill Sans MT" w:hAnsi="Gill Sans MT"/>
                <w:sz w:val="24"/>
                <w:szCs w:val="24"/>
              </w:rPr>
              <w:t xml:space="preserve">le visage, les </w:t>
            </w:r>
            <w:proofErr w:type="spellStart"/>
            <w:r w:rsidRPr="00773CAA">
              <w:rPr>
                <w:rFonts w:ascii="Gill Sans MT" w:hAnsi="Gill Sans MT"/>
                <w:sz w:val="24"/>
                <w:szCs w:val="24"/>
              </w:rPr>
              <w:t>yeux</w:t>
            </w:r>
            <w:proofErr w:type="spellEnd"/>
            <w:r w:rsidRPr="00773CAA">
              <w:rPr>
                <w:rFonts w:ascii="Gill Sans MT" w:hAnsi="Gill Sans MT"/>
                <w:sz w:val="24"/>
                <w:szCs w:val="24"/>
              </w:rPr>
              <w:t xml:space="preserve">, le </w:t>
            </w:r>
            <w:proofErr w:type="spellStart"/>
            <w:r w:rsidRPr="00773CAA">
              <w:rPr>
                <w:rFonts w:ascii="Gill Sans MT" w:hAnsi="Gill Sans MT"/>
                <w:sz w:val="24"/>
                <w:szCs w:val="24"/>
              </w:rPr>
              <w:t>nez</w:t>
            </w:r>
            <w:proofErr w:type="spellEnd"/>
            <w:r w:rsidRPr="00773CAA">
              <w:rPr>
                <w:rFonts w:ascii="Gill Sans MT" w:hAnsi="Gill Sans MT"/>
                <w:sz w:val="24"/>
                <w:szCs w:val="24"/>
              </w:rPr>
              <w:t xml:space="preserve">, les </w:t>
            </w:r>
            <w:proofErr w:type="spellStart"/>
            <w:r w:rsidRPr="00773CAA">
              <w:rPr>
                <w:rFonts w:ascii="Gill Sans MT" w:hAnsi="Gill Sans MT"/>
                <w:sz w:val="24"/>
                <w:szCs w:val="24"/>
              </w:rPr>
              <w:t>cheveux</w:t>
            </w:r>
            <w:proofErr w:type="spellEnd"/>
            <w:r w:rsidRPr="00773CAA">
              <w:rPr>
                <w:rFonts w:ascii="Gill Sans MT" w:hAnsi="Gill Sans MT"/>
                <w:sz w:val="24"/>
                <w:szCs w:val="24"/>
              </w:rPr>
              <w:t xml:space="preserve">, les dents, la bouche, la langue, les </w:t>
            </w:r>
            <w:proofErr w:type="spellStart"/>
            <w:r w:rsidRPr="00773CAA">
              <w:rPr>
                <w:rFonts w:ascii="Gill Sans MT" w:hAnsi="Gill Sans MT"/>
                <w:sz w:val="24"/>
                <w:szCs w:val="24"/>
              </w:rPr>
              <w:t>oreilles</w:t>
            </w:r>
            <w:proofErr w:type="spellEnd"/>
          </w:p>
          <w:p w14:paraId="14ADC7C4" w14:textId="77777777" w:rsidR="00773CAA" w:rsidRDefault="00773CAA" w:rsidP="00773CAA">
            <w:pPr>
              <w:rPr>
                <w:rFonts w:ascii="Gill Sans MT" w:hAnsi="Gill Sans MT"/>
                <w:sz w:val="24"/>
                <w:szCs w:val="24"/>
              </w:rPr>
            </w:pPr>
          </w:p>
          <w:p w14:paraId="1FE6232A" w14:textId="7B8411DA" w:rsidR="00773CAA" w:rsidRPr="00773CAA" w:rsidRDefault="00773CAA" w:rsidP="00773CAA">
            <w:pPr>
              <w:rPr>
                <w:rFonts w:ascii="Gill Sans MT" w:hAnsi="Gill Sans MT"/>
                <w:sz w:val="24"/>
                <w:szCs w:val="24"/>
              </w:rPr>
            </w:pPr>
            <w:r w:rsidRPr="00773CAA">
              <w:rPr>
                <w:rFonts w:ascii="Gill Sans MT" w:hAnsi="Gill Sans MT"/>
                <w:sz w:val="24"/>
                <w:szCs w:val="24"/>
              </w:rPr>
              <w:t>Parts of the face &amp; adjectives</w:t>
            </w:r>
          </w:p>
          <w:p w14:paraId="51B025EC" w14:textId="5ADFB49C" w:rsidR="00773CAA" w:rsidRDefault="00773CAA" w:rsidP="00773CAA">
            <w:pPr>
              <w:rPr>
                <w:rFonts w:ascii="Gill Sans MT" w:hAnsi="Gill Sans MT"/>
                <w:sz w:val="24"/>
                <w:szCs w:val="24"/>
              </w:rPr>
            </w:pPr>
            <w:r w:rsidRPr="00773CAA">
              <w:rPr>
                <w:rFonts w:ascii="Gill Sans MT" w:hAnsi="Gill Sans MT"/>
                <w:sz w:val="24"/>
                <w:szCs w:val="24"/>
              </w:rPr>
              <w:t>Language as above</w:t>
            </w:r>
          </w:p>
          <w:p w14:paraId="6CB1299B" w14:textId="77777777" w:rsidR="00773CAA" w:rsidRDefault="00773CAA" w:rsidP="00817FAB">
            <w:pPr>
              <w:rPr>
                <w:rFonts w:ascii="Gill Sans MT" w:hAnsi="Gill Sans MT"/>
                <w:sz w:val="24"/>
                <w:szCs w:val="24"/>
              </w:rPr>
            </w:pPr>
          </w:p>
          <w:p w14:paraId="3962B860" w14:textId="77777777" w:rsidR="00817FAB" w:rsidRDefault="00773CAA" w:rsidP="00817FAB">
            <w:pPr>
              <w:rPr>
                <w:rFonts w:ascii="Gill Sans MT" w:hAnsi="Gill Sans MT"/>
                <w:sz w:val="24"/>
                <w:szCs w:val="24"/>
              </w:rPr>
            </w:pPr>
            <w:r w:rsidRPr="00773CAA">
              <w:rPr>
                <w:rFonts w:ascii="Gill Sans MT" w:hAnsi="Gill Sans MT"/>
                <w:sz w:val="24"/>
                <w:szCs w:val="24"/>
              </w:rPr>
              <w:t xml:space="preserve">la tête, les </w:t>
            </w:r>
            <w:proofErr w:type="spellStart"/>
            <w:r w:rsidRPr="00773CAA">
              <w:rPr>
                <w:rFonts w:ascii="Gill Sans MT" w:hAnsi="Gill Sans MT"/>
                <w:sz w:val="24"/>
                <w:szCs w:val="24"/>
              </w:rPr>
              <w:t>épaules</w:t>
            </w:r>
            <w:proofErr w:type="spellEnd"/>
            <w:r w:rsidRPr="00773CAA">
              <w:rPr>
                <w:rFonts w:ascii="Gill Sans MT" w:hAnsi="Gill Sans MT"/>
                <w:sz w:val="24"/>
                <w:szCs w:val="24"/>
              </w:rPr>
              <w:t xml:space="preserve">, le bras, le </w:t>
            </w:r>
            <w:proofErr w:type="spellStart"/>
            <w:r w:rsidRPr="00773CAA">
              <w:rPr>
                <w:rFonts w:ascii="Gill Sans MT" w:hAnsi="Gill Sans MT"/>
                <w:sz w:val="24"/>
                <w:szCs w:val="24"/>
              </w:rPr>
              <w:t>coude</w:t>
            </w:r>
            <w:proofErr w:type="spellEnd"/>
            <w:r w:rsidRPr="00773CAA">
              <w:rPr>
                <w:rFonts w:ascii="Gill Sans MT" w:hAnsi="Gill Sans MT"/>
                <w:sz w:val="24"/>
                <w:szCs w:val="24"/>
              </w:rPr>
              <w:t xml:space="preserve">, la main, le </w:t>
            </w:r>
            <w:proofErr w:type="spellStart"/>
            <w:r w:rsidRPr="00773CAA">
              <w:rPr>
                <w:rFonts w:ascii="Gill Sans MT" w:hAnsi="Gill Sans MT"/>
                <w:sz w:val="24"/>
                <w:szCs w:val="24"/>
              </w:rPr>
              <w:t>doigt</w:t>
            </w:r>
            <w:proofErr w:type="spellEnd"/>
            <w:r w:rsidRPr="00773CAA">
              <w:rPr>
                <w:rFonts w:ascii="Gill Sans MT" w:hAnsi="Gill Sans MT"/>
                <w:sz w:val="24"/>
                <w:szCs w:val="24"/>
              </w:rPr>
              <w:t xml:space="preserve">, la jambe, le </w:t>
            </w:r>
            <w:proofErr w:type="spellStart"/>
            <w:r w:rsidRPr="00773CAA">
              <w:rPr>
                <w:rFonts w:ascii="Gill Sans MT" w:hAnsi="Gill Sans MT"/>
                <w:sz w:val="24"/>
                <w:szCs w:val="24"/>
              </w:rPr>
              <w:t>genou</w:t>
            </w:r>
            <w:proofErr w:type="spellEnd"/>
            <w:r w:rsidRPr="00773CAA">
              <w:rPr>
                <w:rFonts w:ascii="Gill Sans MT" w:hAnsi="Gill Sans MT"/>
                <w:sz w:val="24"/>
                <w:szCs w:val="24"/>
              </w:rPr>
              <w:t xml:space="preserve">, le pied, </w:t>
            </w:r>
            <w:proofErr w:type="spellStart"/>
            <w:r w:rsidRPr="00773CAA">
              <w:rPr>
                <w:rFonts w:ascii="Gill Sans MT" w:hAnsi="Gill Sans MT"/>
                <w:sz w:val="24"/>
                <w:szCs w:val="24"/>
              </w:rPr>
              <w:t>l'estomac</w:t>
            </w:r>
            <w:proofErr w:type="spellEnd"/>
          </w:p>
          <w:p w14:paraId="36135061" w14:textId="77777777" w:rsidR="003052CB" w:rsidRDefault="003052CB" w:rsidP="00817FAB">
            <w:pPr>
              <w:rPr>
                <w:rFonts w:ascii="Gill Sans MT" w:hAnsi="Gill Sans MT"/>
                <w:sz w:val="24"/>
                <w:szCs w:val="24"/>
              </w:rPr>
            </w:pPr>
          </w:p>
          <w:p w14:paraId="7C998D93" w14:textId="3B6E13BE" w:rsidR="003052CB" w:rsidRPr="0083110F" w:rsidRDefault="003052CB" w:rsidP="00817FAB">
            <w:pPr>
              <w:rPr>
                <w:rFonts w:ascii="Gill Sans MT" w:hAnsi="Gill Sans MT"/>
                <w:sz w:val="24"/>
                <w:szCs w:val="24"/>
              </w:rPr>
            </w:pPr>
            <w:r>
              <w:rPr>
                <w:rFonts w:ascii="Gill Sans MT" w:hAnsi="Gill Sans MT"/>
                <w:sz w:val="24"/>
                <w:szCs w:val="24"/>
              </w:rPr>
              <w:t xml:space="preserve">Les cloches de </w:t>
            </w:r>
            <w:proofErr w:type="spellStart"/>
            <w:r>
              <w:rPr>
                <w:rFonts w:ascii="Gill Sans MT" w:hAnsi="Gill Sans MT"/>
                <w:sz w:val="24"/>
                <w:szCs w:val="24"/>
              </w:rPr>
              <w:t>Paques</w:t>
            </w:r>
            <w:proofErr w:type="spellEnd"/>
            <w:r>
              <w:rPr>
                <w:rFonts w:ascii="Gill Sans MT" w:hAnsi="Gill Sans MT"/>
                <w:sz w:val="24"/>
                <w:szCs w:val="24"/>
              </w:rPr>
              <w:t xml:space="preserve"> – the bells of Easter. Children learn the customs and traditions of French families. </w:t>
            </w:r>
          </w:p>
        </w:tc>
        <w:tc>
          <w:tcPr>
            <w:tcW w:w="4788" w:type="dxa"/>
          </w:tcPr>
          <w:p w14:paraId="6EA63EFD" w14:textId="77777777" w:rsidR="00C73CF4" w:rsidRPr="00C73CF4" w:rsidRDefault="00C73CF4" w:rsidP="00C73CF4">
            <w:pPr>
              <w:rPr>
                <w:rFonts w:ascii="Gill Sans MT" w:hAnsi="Gill Sans MT"/>
                <w:sz w:val="24"/>
                <w:szCs w:val="24"/>
              </w:rPr>
            </w:pPr>
            <w:r w:rsidRPr="00C73CF4">
              <w:rPr>
                <w:rFonts w:ascii="Gill Sans MT" w:hAnsi="Gill Sans MT"/>
                <w:sz w:val="24"/>
                <w:szCs w:val="24"/>
              </w:rPr>
              <w:t>Nouns for family members</w:t>
            </w:r>
          </w:p>
          <w:p w14:paraId="16A88C3F" w14:textId="7ACB7474" w:rsidR="00C73CF4" w:rsidRDefault="00C73CF4" w:rsidP="00C73CF4">
            <w:pPr>
              <w:rPr>
                <w:rFonts w:ascii="Gill Sans MT" w:hAnsi="Gill Sans MT"/>
                <w:sz w:val="24"/>
                <w:szCs w:val="24"/>
              </w:rPr>
            </w:pPr>
            <w:r w:rsidRPr="00C73CF4">
              <w:rPr>
                <w:rFonts w:ascii="Gill Sans MT" w:hAnsi="Gill Sans MT"/>
                <w:sz w:val="24"/>
                <w:szCs w:val="24"/>
              </w:rPr>
              <w:t xml:space="preserve">ma </w:t>
            </w:r>
            <w:proofErr w:type="spellStart"/>
            <w:r w:rsidRPr="00C73CF4">
              <w:rPr>
                <w:rFonts w:ascii="Gill Sans MT" w:hAnsi="Gill Sans MT"/>
                <w:sz w:val="24"/>
                <w:szCs w:val="24"/>
              </w:rPr>
              <w:t>mère</w:t>
            </w:r>
            <w:proofErr w:type="spellEnd"/>
            <w:r w:rsidRPr="00C73CF4">
              <w:rPr>
                <w:rFonts w:ascii="Gill Sans MT" w:hAnsi="Gill Sans MT"/>
                <w:sz w:val="24"/>
                <w:szCs w:val="24"/>
              </w:rPr>
              <w:t xml:space="preserve">, </w:t>
            </w:r>
            <w:proofErr w:type="spellStart"/>
            <w:r w:rsidRPr="00C73CF4">
              <w:rPr>
                <w:rFonts w:ascii="Gill Sans MT" w:hAnsi="Gill Sans MT"/>
                <w:sz w:val="24"/>
                <w:szCs w:val="24"/>
              </w:rPr>
              <w:t>mon</w:t>
            </w:r>
            <w:proofErr w:type="spellEnd"/>
            <w:r w:rsidRPr="00C73CF4">
              <w:rPr>
                <w:rFonts w:ascii="Gill Sans MT" w:hAnsi="Gill Sans MT"/>
                <w:sz w:val="24"/>
                <w:szCs w:val="24"/>
              </w:rPr>
              <w:t xml:space="preserve"> </w:t>
            </w:r>
            <w:proofErr w:type="spellStart"/>
            <w:proofErr w:type="gramStart"/>
            <w:r w:rsidRPr="00C73CF4">
              <w:rPr>
                <w:rFonts w:ascii="Gill Sans MT" w:hAnsi="Gill Sans MT"/>
                <w:sz w:val="24"/>
                <w:szCs w:val="24"/>
              </w:rPr>
              <w:t>père</w:t>
            </w:r>
            <w:proofErr w:type="spellEnd"/>
            <w:r w:rsidRPr="00C73CF4">
              <w:rPr>
                <w:rFonts w:ascii="Gill Sans MT" w:hAnsi="Gill Sans MT"/>
                <w:sz w:val="24"/>
                <w:szCs w:val="24"/>
              </w:rPr>
              <w:t>,  ma</w:t>
            </w:r>
            <w:proofErr w:type="gramEnd"/>
            <w:r w:rsidRPr="00C73CF4">
              <w:rPr>
                <w:rFonts w:ascii="Gill Sans MT" w:hAnsi="Gill Sans MT"/>
                <w:sz w:val="24"/>
                <w:szCs w:val="24"/>
              </w:rPr>
              <w:t xml:space="preserve"> grand-</w:t>
            </w:r>
            <w:proofErr w:type="spellStart"/>
            <w:r w:rsidRPr="00C73CF4">
              <w:rPr>
                <w:rFonts w:ascii="Gill Sans MT" w:hAnsi="Gill Sans MT"/>
                <w:sz w:val="24"/>
                <w:szCs w:val="24"/>
              </w:rPr>
              <w:t>mère</w:t>
            </w:r>
            <w:proofErr w:type="spellEnd"/>
            <w:r w:rsidRPr="00C73CF4">
              <w:rPr>
                <w:rFonts w:ascii="Gill Sans MT" w:hAnsi="Gill Sans MT"/>
                <w:sz w:val="24"/>
                <w:szCs w:val="24"/>
              </w:rPr>
              <w:t xml:space="preserve">, </w:t>
            </w:r>
            <w:proofErr w:type="spellStart"/>
            <w:r w:rsidRPr="00C73CF4">
              <w:rPr>
                <w:rFonts w:ascii="Gill Sans MT" w:hAnsi="Gill Sans MT"/>
                <w:sz w:val="24"/>
                <w:szCs w:val="24"/>
              </w:rPr>
              <w:t>mon</w:t>
            </w:r>
            <w:proofErr w:type="spellEnd"/>
            <w:r w:rsidRPr="00C73CF4">
              <w:rPr>
                <w:rFonts w:ascii="Gill Sans MT" w:hAnsi="Gill Sans MT"/>
                <w:sz w:val="24"/>
                <w:szCs w:val="24"/>
              </w:rPr>
              <w:t xml:space="preserve"> grand-</w:t>
            </w:r>
            <w:proofErr w:type="spellStart"/>
            <w:r w:rsidRPr="00C73CF4">
              <w:rPr>
                <w:rFonts w:ascii="Gill Sans MT" w:hAnsi="Gill Sans MT"/>
                <w:sz w:val="24"/>
                <w:szCs w:val="24"/>
              </w:rPr>
              <w:t>père</w:t>
            </w:r>
            <w:proofErr w:type="spellEnd"/>
            <w:r w:rsidRPr="00C73CF4">
              <w:rPr>
                <w:rFonts w:ascii="Gill Sans MT" w:hAnsi="Gill Sans MT"/>
                <w:sz w:val="24"/>
                <w:szCs w:val="24"/>
              </w:rPr>
              <w:t xml:space="preserve">, ma </w:t>
            </w:r>
            <w:proofErr w:type="spellStart"/>
            <w:r w:rsidRPr="00C73CF4">
              <w:rPr>
                <w:rFonts w:ascii="Gill Sans MT" w:hAnsi="Gill Sans MT"/>
                <w:sz w:val="24"/>
                <w:szCs w:val="24"/>
              </w:rPr>
              <w:t>soeur</w:t>
            </w:r>
            <w:proofErr w:type="spellEnd"/>
            <w:r w:rsidRPr="00C73CF4">
              <w:rPr>
                <w:rFonts w:ascii="Gill Sans MT" w:hAnsi="Gill Sans MT"/>
                <w:sz w:val="24"/>
                <w:szCs w:val="24"/>
              </w:rPr>
              <w:t xml:space="preserve">,  </w:t>
            </w:r>
            <w:proofErr w:type="spellStart"/>
            <w:r w:rsidRPr="00C73CF4">
              <w:rPr>
                <w:rFonts w:ascii="Gill Sans MT" w:hAnsi="Gill Sans MT"/>
                <w:sz w:val="24"/>
                <w:szCs w:val="24"/>
              </w:rPr>
              <w:t>mon</w:t>
            </w:r>
            <w:proofErr w:type="spellEnd"/>
            <w:r w:rsidRPr="00C73CF4">
              <w:rPr>
                <w:rFonts w:ascii="Gill Sans MT" w:hAnsi="Gill Sans MT"/>
                <w:sz w:val="24"/>
                <w:szCs w:val="24"/>
              </w:rPr>
              <w:t xml:space="preserve"> frère</w:t>
            </w:r>
          </w:p>
          <w:p w14:paraId="6C2F3EED" w14:textId="77777777" w:rsidR="00C73CF4" w:rsidRDefault="00C73CF4" w:rsidP="00C73CF4">
            <w:pPr>
              <w:rPr>
                <w:rFonts w:ascii="Gill Sans MT" w:hAnsi="Gill Sans MT"/>
                <w:sz w:val="24"/>
                <w:szCs w:val="24"/>
              </w:rPr>
            </w:pPr>
          </w:p>
          <w:p w14:paraId="0A5BA705" w14:textId="6A3F92C7" w:rsidR="00C73CF4" w:rsidRDefault="00C73CF4" w:rsidP="00C73CF4">
            <w:pPr>
              <w:rPr>
                <w:rFonts w:ascii="Gill Sans MT" w:hAnsi="Gill Sans MT"/>
                <w:sz w:val="24"/>
                <w:szCs w:val="24"/>
              </w:rPr>
            </w:pPr>
            <w:r w:rsidRPr="00C73CF4">
              <w:rPr>
                <w:rFonts w:ascii="Gill Sans MT" w:hAnsi="Gill Sans MT"/>
                <w:sz w:val="24"/>
                <w:szCs w:val="24"/>
              </w:rPr>
              <w:t xml:space="preserve">What is he/she called? Comment il </w:t>
            </w:r>
            <w:proofErr w:type="spellStart"/>
            <w:r w:rsidRPr="00C73CF4">
              <w:rPr>
                <w:rFonts w:ascii="Gill Sans MT" w:hAnsi="Gill Sans MT"/>
                <w:sz w:val="24"/>
                <w:szCs w:val="24"/>
              </w:rPr>
              <w:t>s'appelle</w:t>
            </w:r>
            <w:proofErr w:type="spellEnd"/>
            <w:r w:rsidRPr="00C73CF4">
              <w:rPr>
                <w:rFonts w:ascii="Gill Sans MT" w:hAnsi="Gill Sans MT"/>
                <w:sz w:val="24"/>
                <w:szCs w:val="24"/>
              </w:rPr>
              <w:t xml:space="preserve">?  Comment </w:t>
            </w:r>
            <w:proofErr w:type="spellStart"/>
            <w:r w:rsidRPr="00C73CF4">
              <w:rPr>
                <w:rFonts w:ascii="Gill Sans MT" w:hAnsi="Gill Sans MT"/>
                <w:sz w:val="24"/>
                <w:szCs w:val="24"/>
              </w:rPr>
              <w:t>elle</w:t>
            </w:r>
            <w:proofErr w:type="spellEnd"/>
            <w:r w:rsidRPr="00C73CF4">
              <w:rPr>
                <w:rFonts w:ascii="Gill Sans MT" w:hAnsi="Gill Sans MT"/>
                <w:sz w:val="24"/>
                <w:szCs w:val="24"/>
              </w:rPr>
              <w:t xml:space="preserve"> </w:t>
            </w:r>
            <w:proofErr w:type="spellStart"/>
            <w:r w:rsidRPr="00C73CF4">
              <w:rPr>
                <w:rFonts w:ascii="Gill Sans MT" w:hAnsi="Gill Sans MT"/>
                <w:sz w:val="24"/>
                <w:szCs w:val="24"/>
              </w:rPr>
              <w:t>s'appelle</w:t>
            </w:r>
            <w:proofErr w:type="spellEnd"/>
            <w:r w:rsidRPr="00C73CF4">
              <w:rPr>
                <w:rFonts w:ascii="Gill Sans MT" w:hAnsi="Gill Sans MT"/>
                <w:sz w:val="24"/>
                <w:szCs w:val="24"/>
              </w:rPr>
              <w:t>?</w:t>
            </w:r>
          </w:p>
          <w:p w14:paraId="23EEDA40" w14:textId="1D3789B1" w:rsidR="00C73CF4" w:rsidRDefault="00C73CF4" w:rsidP="00C73CF4">
            <w:pPr>
              <w:rPr>
                <w:rFonts w:ascii="Gill Sans MT" w:hAnsi="Gill Sans MT"/>
                <w:sz w:val="24"/>
                <w:szCs w:val="24"/>
              </w:rPr>
            </w:pPr>
          </w:p>
          <w:p w14:paraId="76AA06DE" w14:textId="6791F183" w:rsidR="00C73CF4" w:rsidRDefault="00C73CF4" w:rsidP="00C73CF4">
            <w:pPr>
              <w:rPr>
                <w:rFonts w:ascii="Gill Sans MT" w:hAnsi="Gill Sans MT"/>
                <w:sz w:val="24"/>
                <w:szCs w:val="24"/>
              </w:rPr>
            </w:pPr>
            <w:r>
              <w:rPr>
                <w:rFonts w:ascii="Gill Sans MT" w:hAnsi="Gill Sans MT"/>
                <w:sz w:val="24"/>
                <w:szCs w:val="24"/>
              </w:rPr>
              <w:t>Answering questions about him/ her/ it (pets)</w:t>
            </w:r>
          </w:p>
          <w:p w14:paraId="5223025E" w14:textId="77777777" w:rsidR="00C73CF4" w:rsidRDefault="00C73CF4" w:rsidP="00C73CF4">
            <w:pPr>
              <w:rPr>
                <w:rFonts w:ascii="Gill Sans MT" w:hAnsi="Gill Sans MT"/>
                <w:sz w:val="24"/>
                <w:szCs w:val="24"/>
              </w:rPr>
            </w:pPr>
          </w:p>
          <w:p w14:paraId="16A09D67" w14:textId="7923167F" w:rsidR="00C73CF4" w:rsidRPr="00C73CF4" w:rsidRDefault="00C73CF4" w:rsidP="00C73CF4">
            <w:pPr>
              <w:rPr>
                <w:rFonts w:ascii="Gill Sans MT" w:hAnsi="Gill Sans MT"/>
                <w:sz w:val="24"/>
                <w:szCs w:val="24"/>
              </w:rPr>
            </w:pPr>
            <w:r w:rsidRPr="00C73CF4">
              <w:rPr>
                <w:rFonts w:ascii="Gill Sans MT" w:hAnsi="Gill Sans MT"/>
                <w:sz w:val="24"/>
                <w:szCs w:val="24"/>
              </w:rPr>
              <w:t>Describing hair &amp; eyes</w:t>
            </w:r>
          </w:p>
          <w:p w14:paraId="2AC32E85" w14:textId="77777777" w:rsidR="00C73CF4" w:rsidRPr="00C73CF4" w:rsidRDefault="00C73CF4" w:rsidP="00C73CF4">
            <w:pPr>
              <w:rPr>
                <w:rFonts w:ascii="Gill Sans MT" w:hAnsi="Gill Sans MT"/>
                <w:sz w:val="24"/>
                <w:szCs w:val="24"/>
              </w:rPr>
            </w:pPr>
            <w:r w:rsidRPr="00C73CF4">
              <w:rPr>
                <w:rFonts w:ascii="Gill Sans MT" w:hAnsi="Gill Sans MT"/>
                <w:sz w:val="24"/>
                <w:szCs w:val="24"/>
              </w:rPr>
              <w:t xml:space="preserve">Tu as les </w:t>
            </w:r>
            <w:proofErr w:type="spellStart"/>
            <w:r w:rsidRPr="00C73CF4">
              <w:rPr>
                <w:rFonts w:ascii="Gill Sans MT" w:hAnsi="Gill Sans MT"/>
                <w:sz w:val="24"/>
                <w:szCs w:val="24"/>
              </w:rPr>
              <w:t>yeux</w:t>
            </w:r>
            <w:proofErr w:type="spellEnd"/>
            <w:r w:rsidRPr="00C73CF4">
              <w:rPr>
                <w:rFonts w:ascii="Gill Sans MT" w:hAnsi="Gill Sans MT"/>
                <w:sz w:val="24"/>
                <w:szCs w:val="24"/>
              </w:rPr>
              <w:t xml:space="preserve"> de quelle couleur?</w:t>
            </w:r>
          </w:p>
          <w:p w14:paraId="1CDC5D57" w14:textId="77777777" w:rsidR="00C73CF4" w:rsidRPr="00C73CF4" w:rsidRDefault="00C73CF4" w:rsidP="00C73CF4">
            <w:pPr>
              <w:rPr>
                <w:rFonts w:ascii="Gill Sans MT" w:hAnsi="Gill Sans MT"/>
                <w:sz w:val="24"/>
                <w:szCs w:val="24"/>
              </w:rPr>
            </w:pPr>
            <w:proofErr w:type="spellStart"/>
            <w:r w:rsidRPr="00C73CF4">
              <w:rPr>
                <w:rFonts w:ascii="Gill Sans MT" w:hAnsi="Gill Sans MT"/>
                <w:sz w:val="24"/>
                <w:szCs w:val="24"/>
              </w:rPr>
              <w:t>J'ai</w:t>
            </w:r>
            <w:proofErr w:type="spellEnd"/>
            <w:r w:rsidRPr="00C73CF4">
              <w:rPr>
                <w:rFonts w:ascii="Gill Sans MT" w:hAnsi="Gill Sans MT"/>
                <w:sz w:val="24"/>
                <w:szCs w:val="24"/>
              </w:rPr>
              <w:t xml:space="preserve"> les </w:t>
            </w:r>
            <w:proofErr w:type="spellStart"/>
            <w:r w:rsidRPr="00C73CF4">
              <w:rPr>
                <w:rFonts w:ascii="Gill Sans MT" w:hAnsi="Gill Sans MT"/>
                <w:sz w:val="24"/>
                <w:szCs w:val="24"/>
              </w:rPr>
              <w:t>yeux</w:t>
            </w:r>
            <w:proofErr w:type="spellEnd"/>
            <w:r w:rsidRPr="00C73CF4">
              <w:rPr>
                <w:rFonts w:ascii="Gill Sans MT" w:hAnsi="Gill Sans MT"/>
                <w:sz w:val="24"/>
                <w:szCs w:val="24"/>
              </w:rPr>
              <w:t xml:space="preserve"> bleus, verts, marron, </w:t>
            </w:r>
            <w:proofErr w:type="spellStart"/>
            <w:r w:rsidRPr="00C73CF4">
              <w:rPr>
                <w:rFonts w:ascii="Gill Sans MT" w:hAnsi="Gill Sans MT"/>
                <w:sz w:val="24"/>
                <w:szCs w:val="24"/>
              </w:rPr>
              <w:t>gris</w:t>
            </w:r>
            <w:proofErr w:type="spellEnd"/>
          </w:p>
          <w:p w14:paraId="4CF58ED9" w14:textId="77777777" w:rsidR="00C73CF4" w:rsidRPr="00C73CF4" w:rsidRDefault="00C73CF4" w:rsidP="00C73CF4">
            <w:pPr>
              <w:rPr>
                <w:rFonts w:ascii="Gill Sans MT" w:hAnsi="Gill Sans MT"/>
                <w:sz w:val="24"/>
                <w:szCs w:val="24"/>
              </w:rPr>
            </w:pPr>
            <w:r w:rsidRPr="00C73CF4">
              <w:rPr>
                <w:rFonts w:ascii="Gill Sans MT" w:hAnsi="Gill Sans MT"/>
                <w:sz w:val="24"/>
                <w:szCs w:val="24"/>
              </w:rPr>
              <w:t xml:space="preserve">Comment </w:t>
            </w:r>
            <w:proofErr w:type="spellStart"/>
            <w:r w:rsidRPr="00C73CF4">
              <w:rPr>
                <w:rFonts w:ascii="Gill Sans MT" w:hAnsi="Gill Sans MT"/>
                <w:sz w:val="24"/>
                <w:szCs w:val="24"/>
              </w:rPr>
              <w:t>sont</w:t>
            </w:r>
            <w:proofErr w:type="spellEnd"/>
            <w:r w:rsidRPr="00C73CF4">
              <w:rPr>
                <w:rFonts w:ascii="Gill Sans MT" w:hAnsi="Gill Sans MT"/>
                <w:sz w:val="24"/>
                <w:szCs w:val="24"/>
              </w:rPr>
              <w:t xml:space="preserve"> </w:t>
            </w:r>
            <w:proofErr w:type="spellStart"/>
            <w:r w:rsidRPr="00C73CF4">
              <w:rPr>
                <w:rFonts w:ascii="Gill Sans MT" w:hAnsi="Gill Sans MT"/>
                <w:sz w:val="24"/>
                <w:szCs w:val="24"/>
              </w:rPr>
              <w:t>tes</w:t>
            </w:r>
            <w:proofErr w:type="spellEnd"/>
            <w:r w:rsidRPr="00C73CF4">
              <w:rPr>
                <w:rFonts w:ascii="Gill Sans MT" w:hAnsi="Gill Sans MT"/>
                <w:sz w:val="24"/>
                <w:szCs w:val="24"/>
              </w:rPr>
              <w:t xml:space="preserve"> </w:t>
            </w:r>
            <w:proofErr w:type="spellStart"/>
            <w:r w:rsidRPr="00C73CF4">
              <w:rPr>
                <w:rFonts w:ascii="Gill Sans MT" w:hAnsi="Gill Sans MT"/>
                <w:sz w:val="24"/>
                <w:szCs w:val="24"/>
              </w:rPr>
              <w:t>cheveux</w:t>
            </w:r>
            <w:proofErr w:type="spellEnd"/>
            <w:r w:rsidRPr="00C73CF4">
              <w:rPr>
                <w:rFonts w:ascii="Gill Sans MT" w:hAnsi="Gill Sans MT"/>
                <w:sz w:val="24"/>
                <w:szCs w:val="24"/>
              </w:rPr>
              <w:t>?</w:t>
            </w:r>
          </w:p>
          <w:p w14:paraId="0375F62C" w14:textId="77777777" w:rsidR="00C73CF4" w:rsidRPr="00C73CF4" w:rsidRDefault="00C73CF4" w:rsidP="00C73CF4">
            <w:pPr>
              <w:rPr>
                <w:rFonts w:ascii="Gill Sans MT" w:hAnsi="Gill Sans MT"/>
                <w:sz w:val="24"/>
                <w:szCs w:val="24"/>
              </w:rPr>
            </w:pPr>
            <w:proofErr w:type="spellStart"/>
            <w:r w:rsidRPr="00C73CF4">
              <w:rPr>
                <w:rFonts w:ascii="Gill Sans MT" w:hAnsi="Gill Sans MT"/>
                <w:sz w:val="24"/>
                <w:szCs w:val="24"/>
              </w:rPr>
              <w:t>J'ai</w:t>
            </w:r>
            <w:proofErr w:type="spellEnd"/>
            <w:r w:rsidRPr="00C73CF4">
              <w:rPr>
                <w:rFonts w:ascii="Gill Sans MT" w:hAnsi="Gill Sans MT"/>
                <w:sz w:val="24"/>
                <w:szCs w:val="24"/>
              </w:rPr>
              <w:t xml:space="preserve"> les </w:t>
            </w:r>
            <w:proofErr w:type="spellStart"/>
            <w:r w:rsidRPr="00C73CF4">
              <w:rPr>
                <w:rFonts w:ascii="Gill Sans MT" w:hAnsi="Gill Sans MT"/>
                <w:sz w:val="24"/>
                <w:szCs w:val="24"/>
              </w:rPr>
              <w:t>cheveux</w:t>
            </w:r>
            <w:proofErr w:type="spellEnd"/>
            <w:r w:rsidRPr="00C73CF4">
              <w:rPr>
                <w:rFonts w:ascii="Gill Sans MT" w:hAnsi="Gill Sans MT"/>
                <w:sz w:val="24"/>
                <w:szCs w:val="24"/>
              </w:rPr>
              <w:t xml:space="preserve"> noirs/blonds/</w:t>
            </w:r>
            <w:proofErr w:type="spellStart"/>
            <w:r w:rsidRPr="00C73CF4">
              <w:rPr>
                <w:rFonts w:ascii="Gill Sans MT" w:hAnsi="Gill Sans MT"/>
                <w:sz w:val="24"/>
                <w:szCs w:val="24"/>
              </w:rPr>
              <w:t>gris</w:t>
            </w:r>
            <w:proofErr w:type="spellEnd"/>
            <w:r w:rsidRPr="00C73CF4">
              <w:rPr>
                <w:rFonts w:ascii="Gill Sans MT" w:hAnsi="Gill Sans MT"/>
                <w:sz w:val="24"/>
                <w:szCs w:val="24"/>
              </w:rPr>
              <w:t>/roux/</w:t>
            </w:r>
            <w:proofErr w:type="spellStart"/>
            <w:r w:rsidRPr="00C73CF4">
              <w:rPr>
                <w:rFonts w:ascii="Gill Sans MT" w:hAnsi="Gill Sans MT"/>
                <w:sz w:val="24"/>
                <w:szCs w:val="24"/>
              </w:rPr>
              <w:t>bruns</w:t>
            </w:r>
            <w:proofErr w:type="spellEnd"/>
          </w:p>
          <w:p w14:paraId="6FF0BF00" w14:textId="5F71B991" w:rsidR="00C73CF4" w:rsidRDefault="00C73CF4" w:rsidP="00C73CF4">
            <w:pPr>
              <w:rPr>
                <w:rFonts w:ascii="Gill Sans MT" w:hAnsi="Gill Sans MT"/>
                <w:sz w:val="24"/>
                <w:szCs w:val="24"/>
              </w:rPr>
            </w:pPr>
            <w:r w:rsidRPr="00C73CF4">
              <w:rPr>
                <w:rFonts w:ascii="Gill Sans MT" w:hAnsi="Gill Sans MT"/>
                <w:sz w:val="24"/>
                <w:szCs w:val="24"/>
              </w:rPr>
              <w:t>courts/longs/mi-longs/</w:t>
            </w:r>
            <w:proofErr w:type="spellStart"/>
            <w:r w:rsidRPr="00C73CF4">
              <w:rPr>
                <w:rFonts w:ascii="Gill Sans MT" w:hAnsi="Gill Sans MT"/>
                <w:sz w:val="24"/>
                <w:szCs w:val="24"/>
              </w:rPr>
              <w:t>raides</w:t>
            </w:r>
            <w:proofErr w:type="spellEnd"/>
            <w:r w:rsidRPr="00C73CF4">
              <w:rPr>
                <w:rFonts w:ascii="Gill Sans MT" w:hAnsi="Gill Sans MT"/>
                <w:sz w:val="24"/>
                <w:szCs w:val="24"/>
              </w:rPr>
              <w:t>/</w:t>
            </w:r>
            <w:proofErr w:type="spellStart"/>
            <w:r w:rsidRPr="00C73CF4">
              <w:rPr>
                <w:rFonts w:ascii="Gill Sans MT" w:hAnsi="Gill Sans MT"/>
                <w:sz w:val="24"/>
                <w:szCs w:val="24"/>
              </w:rPr>
              <w:t>bouclés</w:t>
            </w:r>
            <w:proofErr w:type="spellEnd"/>
            <w:r w:rsidRPr="00C73CF4">
              <w:rPr>
                <w:rFonts w:ascii="Gill Sans MT" w:hAnsi="Gill Sans MT"/>
                <w:sz w:val="24"/>
                <w:szCs w:val="24"/>
              </w:rPr>
              <w:t>/</w:t>
            </w:r>
            <w:proofErr w:type="spellStart"/>
            <w:r w:rsidRPr="00C73CF4">
              <w:rPr>
                <w:rFonts w:ascii="Gill Sans MT" w:hAnsi="Gill Sans MT"/>
                <w:sz w:val="24"/>
                <w:szCs w:val="24"/>
              </w:rPr>
              <w:t>ondulés</w:t>
            </w:r>
            <w:proofErr w:type="spellEnd"/>
          </w:p>
          <w:p w14:paraId="7D2A46FA" w14:textId="77777777" w:rsidR="00C73CF4" w:rsidRDefault="00C73CF4" w:rsidP="00C73CF4">
            <w:pPr>
              <w:rPr>
                <w:rFonts w:ascii="Gill Sans MT" w:hAnsi="Gill Sans MT"/>
                <w:sz w:val="24"/>
                <w:szCs w:val="24"/>
              </w:rPr>
            </w:pPr>
          </w:p>
          <w:p w14:paraId="4BEE63B6" w14:textId="77777777" w:rsidR="00C73CF4" w:rsidRDefault="00C73CF4" w:rsidP="00817FAB">
            <w:pPr>
              <w:rPr>
                <w:rFonts w:ascii="Gill Sans MT" w:hAnsi="Gill Sans MT"/>
                <w:sz w:val="24"/>
                <w:szCs w:val="24"/>
              </w:rPr>
            </w:pPr>
          </w:p>
          <w:p w14:paraId="18CF43C8" w14:textId="77777777" w:rsidR="00817FAB" w:rsidRDefault="00C73CF4" w:rsidP="00817FAB">
            <w:pPr>
              <w:rPr>
                <w:rFonts w:ascii="Gill Sans MT" w:hAnsi="Gill Sans MT"/>
                <w:sz w:val="24"/>
                <w:szCs w:val="24"/>
              </w:rPr>
            </w:pPr>
            <w:r w:rsidRPr="00C73CF4">
              <w:rPr>
                <w:rFonts w:ascii="Gill Sans MT" w:hAnsi="Gill Sans MT"/>
                <w:sz w:val="24"/>
                <w:szCs w:val="24"/>
              </w:rPr>
              <w:t xml:space="preserve">Storytelling - the giant turnip/ les quatres </w:t>
            </w:r>
            <w:proofErr w:type="spellStart"/>
            <w:r w:rsidRPr="00C73CF4">
              <w:rPr>
                <w:rFonts w:ascii="Gill Sans MT" w:hAnsi="Gill Sans MT"/>
                <w:sz w:val="24"/>
                <w:szCs w:val="24"/>
              </w:rPr>
              <w:t>amis</w:t>
            </w:r>
            <w:proofErr w:type="spellEnd"/>
          </w:p>
          <w:p w14:paraId="4D18EC55" w14:textId="77777777" w:rsidR="003557AE" w:rsidRDefault="003557AE" w:rsidP="00817FAB">
            <w:pPr>
              <w:rPr>
                <w:rFonts w:ascii="Gill Sans MT" w:hAnsi="Gill Sans MT"/>
                <w:sz w:val="24"/>
                <w:szCs w:val="24"/>
              </w:rPr>
            </w:pPr>
          </w:p>
          <w:p w14:paraId="29D92DF3" w14:textId="37AA309B" w:rsidR="003557AE" w:rsidRPr="0083110F" w:rsidRDefault="003557AE" w:rsidP="00817FAB">
            <w:pPr>
              <w:rPr>
                <w:rFonts w:ascii="Gill Sans MT" w:hAnsi="Gill Sans MT"/>
                <w:sz w:val="24"/>
                <w:szCs w:val="24"/>
              </w:rPr>
            </w:pPr>
            <w:r>
              <w:rPr>
                <w:rFonts w:ascii="Gill Sans MT" w:hAnsi="Gill Sans MT"/>
                <w:sz w:val="24"/>
                <w:szCs w:val="24"/>
              </w:rPr>
              <w:t xml:space="preserve">Bastille Day – celebration. Learning about why it is celebrated. </w:t>
            </w:r>
          </w:p>
        </w:tc>
      </w:tr>
      <w:tr w:rsidR="00817FAB" w:rsidRPr="00517C98" w14:paraId="53C969F4" w14:textId="77777777" w:rsidTr="003079B4">
        <w:trPr>
          <w:trHeight w:val="1550"/>
        </w:trPr>
        <w:tc>
          <w:tcPr>
            <w:tcW w:w="2068" w:type="dxa"/>
            <w:shd w:val="clear" w:color="auto" w:fill="9CC2E5" w:themeFill="accent5" w:themeFillTint="99"/>
          </w:tcPr>
          <w:p w14:paraId="106A8EFB" w14:textId="77777777" w:rsidR="00817FAB" w:rsidRPr="00517C98" w:rsidRDefault="00817FAB" w:rsidP="00817FAB">
            <w:pPr>
              <w:jc w:val="center"/>
              <w:rPr>
                <w:rFonts w:ascii="Century Gothic" w:hAnsi="Century Gothic"/>
                <w:sz w:val="28"/>
                <w:szCs w:val="28"/>
              </w:rPr>
            </w:pPr>
          </w:p>
          <w:p w14:paraId="0860BE52" w14:textId="5DDA07D0" w:rsidR="00817FAB" w:rsidRPr="00517C98" w:rsidRDefault="00817FAB" w:rsidP="00817FAB">
            <w:pPr>
              <w:jc w:val="center"/>
              <w:rPr>
                <w:rFonts w:ascii="Century Gothic" w:hAnsi="Century Gothic"/>
                <w:sz w:val="28"/>
                <w:szCs w:val="28"/>
              </w:rPr>
            </w:pPr>
          </w:p>
        </w:tc>
        <w:tc>
          <w:tcPr>
            <w:tcW w:w="4251" w:type="dxa"/>
          </w:tcPr>
          <w:p w14:paraId="55DDDC5F" w14:textId="76227006" w:rsidR="00817FAB" w:rsidRDefault="00347C2F" w:rsidP="00817FAB">
            <w:pPr>
              <w:rPr>
                <w:rFonts w:ascii="Gill Sans MT" w:hAnsi="Gill Sans MT"/>
                <w:sz w:val="24"/>
                <w:szCs w:val="24"/>
              </w:rPr>
            </w:pPr>
            <w:r>
              <w:rPr>
                <w:rFonts w:ascii="Gill Sans MT" w:hAnsi="Gill Sans MT"/>
                <w:sz w:val="24"/>
                <w:szCs w:val="24"/>
              </w:rPr>
              <w:t xml:space="preserve">Substantive knowledge </w:t>
            </w:r>
            <w:proofErr w:type="gramStart"/>
            <w:r>
              <w:rPr>
                <w:rFonts w:ascii="Gill Sans MT" w:hAnsi="Gill Sans MT"/>
                <w:sz w:val="24"/>
                <w:szCs w:val="24"/>
              </w:rPr>
              <w:t>-  the</w:t>
            </w:r>
            <w:proofErr w:type="gramEnd"/>
            <w:r>
              <w:rPr>
                <w:rFonts w:ascii="Gill Sans MT" w:hAnsi="Gill Sans MT"/>
                <w:sz w:val="24"/>
                <w:szCs w:val="24"/>
              </w:rPr>
              <w:t xml:space="preserve"> key content of the unit including the key vocabulary as highlighted above.</w:t>
            </w:r>
          </w:p>
          <w:p w14:paraId="02721793" w14:textId="469CFD15" w:rsidR="00347C2F" w:rsidRPr="0083110F" w:rsidRDefault="00347C2F" w:rsidP="00817FAB">
            <w:pPr>
              <w:rPr>
                <w:rFonts w:ascii="Gill Sans MT" w:hAnsi="Gill Sans MT"/>
                <w:sz w:val="24"/>
                <w:szCs w:val="24"/>
              </w:rPr>
            </w:pPr>
            <w:r>
              <w:rPr>
                <w:rFonts w:ascii="Gill Sans MT" w:hAnsi="Gill Sans MT"/>
                <w:sz w:val="24"/>
                <w:szCs w:val="24"/>
              </w:rPr>
              <w:t>Disciplinary knowledge – the knowledge required and skills necessary to use the substantive knowledge to communicate (</w:t>
            </w:r>
            <w:proofErr w:type="spellStart"/>
            <w:proofErr w:type="gramStart"/>
            <w:r>
              <w:rPr>
                <w:rFonts w:ascii="Gill Sans MT" w:hAnsi="Gill Sans MT"/>
                <w:sz w:val="24"/>
                <w:szCs w:val="24"/>
              </w:rPr>
              <w:t>ie</w:t>
            </w:r>
            <w:proofErr w:type="spellEnd"/>
            <w:proofErr w:type="gramEnd"/>
            <w:r>
              <w:rPr>
                <w:rFonts w:ascii="Gill Sans MT" w:hAnsi="Gill Sans MT"/>
                <w:sz w:val="24"/>
                <w:szCs w:val="24"/>
              </w:rPr>
              <w:t xml:space="preserve"> word order, grammar: verb endings, adjective agreement, creating a sentences with the vocabulary, translation skills, dictionary skills). These skill types will be taught alongside each other not discretely. </w:t>
            </w:r>
          </w:p>
        </w:tc>
        <w:tc>
          <w:tcPr>
            <w:tcW w:w="4405" w:type="dxa"/>
          </w:tcPr>
          <w:p w14:paraId="4EEF5BC5" w14:textId="77777777" w:rsidR="00347C2F" w:rsidRDefault="00347C2F" w:rsidP="00347C2F">
            <w:pPr>
              <w:rPr>
                <w:rFonts w:ascii="Gill Sans MT" w:hAnsi="Gill Sans MT"/>
                <w:sz w:val="24"/>
                <w:szCs w:val="24"/>
              </w:rPr>
            </w:pPr>
            <w:r>
              <w:rPr>
                <w:rFonts w:ascii="Gill Sans MT" w:hAnsi="Gill Sans MT"/>
                <w:sz w:val="24"/>
                <w:szCs w:val="24"/>
              </w:rPr>
              <w:t xml:space="preserve">Substantive knowledge </w:t>
            </w:r>
            <w:proofErr w:type="gramStart"/>
            <w:r>
              <w:rPr>
                <w:rFonts w:ascii="Gill Sans MT" w:hAnsi="Gill Sans MT"/>
                <w:sz w:val="24"/>
                <w:szCs w:val="24"/>
              </w:rPr>
              <w:t>-  the</w:t>
            </w:r>
            <w:proofErr w:type="gramEnd"/>
            <w:r>
              <w:rPr>
                <w:rFonts w:ascii="Gill Sans MT" w:hAnsi="Gill Sans MT"/>
                <w:sz w:val="24"/>
                <w:szCs w:val="24"/>
              </w:rPr>
              <w:t xml:space="preserve"> key content of the unit including the key vocabulary as highlighted above.</w:t>
            </w:r>
          </w:p>
          <w:p w14:paraId="6DFF1653" w14:textId="4FA063EA" w:rsidR="00817FAB" w:rsidRPr="0083110F" w:rsidRDefault="00347C2F" w:rsidP="00347C2F">
            <w:pPr>
              <w:rPr>
                <w:rFonts w:ascii="Gill Sans MT" w:hAnsi="Gill Sans MT"/>
                <w:sz w:val="24"/>
                <w:szCs w:val="24"/>
              </w:rPr>
            </w:pPr>
            <w:r>
              <w:rPr>
                <w:rFonts w:ascii="Gill Sans MT" w:hAnsi="Gill Sans MT"/>
                <w:sz w:val="24"/>
                <w:szCs w:val="24"/>
              </w:rPr>
              <w:t>Disciplinary knowledge – the knowledge required and skills necessary to use the substantive knowledge to communicate (</w:t>
            </w:r>
            <w:proofErr w:type="spellStart"/>
            <w:proofErr w:type="gramStart"/>
            <w:r>
              <w:rPr>
                <w:rFonts w:ascii="Gill Sans MT" w:hAnsi="Gill Sans MT"/>
                <w:sz w:val="24"/>
                <w:szCs w:val="24"/>
              </w:rPr>
              <w:t>ie</w:t>
            </w:r>
            <w:proofErr w:type="spellEnd"/>
            <w:proofErr w:type="gramEnd"/>
            <w:r>
              <w:rPr>
                <w:rFonts w:ascii="Gill Sans MT" w:hAnsi="Gill Sans MT"/>
                <w:sz w:val="24"/>
                <w:szCs w:val="24"/>
              </w:rPr>
              <w:t xml:space="preserve"> word order, grammar: verb endings, adjective agreement, creating a sentences with the vocabulary, translation skills, dictionary skills). These skill types will be taught alongside each other not discretely.</w:t>
            </w:r>
          </w:p>
        </w:tc>
        <w:tc>
          <w:tcPr>
            <w:tcW w:w="4788" w:type="dxa"/>
          </w:tcPr>
          <w:p w14:paraId="12C86291" w14:textId="77777777" w:rsidR="00347C2F" w:rsidRDefault="00347C2F" w:rsidP="00347C2F">
            <w:pPr>
              <w:rPr>
                <w:rFonts w:ascii="Gill Sans MT" w:hAnsi="Gill Sans MT"/>
                <w:sz w:val="24"/>
                <w:szCs w:val="24"/>
              </w:rPr>
            </w:pPr>
            <w:r>
              <w:rPr>
                <w:rFonts w:ascii="Gill Sans MT" w:hAnsi="Gill Sans MT"/>
                <w:sz w:val="24"/>
                <w:szCs w:val="24"/>
              </w:rPr>
              <w:t xml:space="preserve">Substantive knowledge </w:t>
            </w:r>
            <w:proofErr w:type="gramStart"/>
            <w:r>
              <w:rPr>
                <w:rFonts w:ascii="Gill Sans MT" w:hAnsi="Gill Sans MT"/>
                <w:sz w:val="24"/>
                <w:szCs w:val="24"/>
              </w:rPr>
              <w:t>-  the</w:t>
            </w:r>
            <w:proofErr w:type="gramEnd"/>
            <w:r>
              <w:rPr>
                <w:rFonts w:ascii="Gill Sans MT" w:hAnsi="Gill Sans MT"/>
                <w:sz w:val="24"/>
                <w:szCs w:val="24"/>
              </w:rPr>
              <w:t xml:space="preserve"> key content of the unit including the key vocabulary as highlighted above.</w:t>
            </w:r>
          </w:p>
          <w:p w14:paraId="6E0869A2" w14:textId="2C7A035C" w:rsidR="00817FAB" w:rsidRPr="0083110F" w:rsidRDefault="00347C2F" w:rsidP="00347C2F">
            <w:pPr>
              <w:rPr>
                <w:rFonts w:ascii="Gill Sans MT" w:hAnsi="Gill Sans MT"/>
                <w:sz w:val="24"/>
                <w:szCs w:val="24"/>
              </w:rPr>
            </w:pPr>
            <w:r>
              <w:rPr>
                <w:rFonts w:ascii="Gill Sans MT" w:hAnsi="Gill Sans MT"/>
                <w:sz w:val="24"/>
                <w:szCs w:val="24"/>
              </w:rPr>
              <w:t>Disciplinary knowledge – the knowledge required and skills necessary to use the substantive knowledge to communicate (</w:t>
            </w:r>
            <w:proofErr w:type="spellStart"/>
            <w:proofErr w:type="gramStart"/>
            <w:r>
              <w:rPr>
                <w:rFonts w:ascii="Gill Sans MT" w:hAnsi="Gill Sans MT"/>
                <w:sz w:val="24"/>
                <w:szCs w:val="24"/>
              </w:rPr>
              <w:t>ie</w:t>
            </w:r>
            <w:proofErr w:type="spellEnd"/>
            <w:proofErr w:type="gramEnd"/>
            <w:r>
              <w:rPr>
                <w:rFonts w:ascii="Gill Sans MT" w:hAnsi="Gill Sans MT"/>
                <w:sz w:val="24"/>
                <w:szCs w:val="24"/>
              </w:rPr>
              <w:t xml:space="preserve"> word order, grammar: verb endings, adjective agreement, creating a sentences with the vocabulary, translation skills, dictionary skills). These skill types will be taught alongside each other not discretely.</w:t>
            </w:r>
          </w:p>
        </w:tc>
      </w:tr>
      <w:tr w:rsidR="00817FAB" w:rsidRPr="00517C98" w14:paraId="34ACE6BD" w14:textId="77777777" w:rsidTr="00D173A3">
        <w:trPr>
          <w:trHeight w:val="1498"/>
        </w:trPr>
        <w:tc>
          <w:tcPr>
            <w:tcW w:w="2068" w:type="dxa"/>
            <w:shd w:val="clear" w:color="auto" w:fill="9CC2E5" w:themeFill="accent5" w:themeFillTint="99"/>
          </w:tcPr>
          <w:p w14:paraId="60FD0F8C" w14:textId="5619D2F2"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Possible- sequence of lessons – enquiry questions?</w:t>
            </w:r>
          </w:p>
          <w:p w14:paraId="0E48768B" w14:textId="088E952A"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 xml:space="preserve"> 1-6?</w:t>
            </w:r>
          </w:p>
        </w:tc>
        <w:tc>
          <w:tcPr>
            <w:tcW w:w="4251" w:type="dxa"/>
          </w:tcPr>
          <w:p w14:paraId="0CF867EC" w14:textId="2F9DAB5D" w:rsidR="00D678E7" w:rsidRPr="0083110F" w:rsidRDefault="0085146E" w:rsidP="00817FAB">
            <w:pPr>
              <w:rPr>
                <w:rFonts w:ascii="Gill Sans MT" w:hAnsi="Gill Sans MT"/>
                <w:sz w:val="24"/>
                <w:szCs w:val="24"/>
              </w:rPr>
            </w:pPr>
            <w:r>
              <w:rPr>
                <w:rFonts w:ascii="Gill Sans MT" w:hAnsi="Gill Sans MT"/>
                <w:sz w:val="24"/>
                <w:szCs w:val="24"/>
              </w:rPr>
              <w:t>Sequence of lessons outlined above in knowledge section.</w:t>
            </w:r>
          </w:p>
        </w:tc>
        <w:tc>
          <w:tcPr>
            <w:tcW w:w="4405" w:type="dxa"/>
          </w:tcPr>
          <w:p w14:paraId="30B78FC5" w14:textId="4EC3D67E" w:rsidR="00817FAB" w:rsidRPr="0083110F" w:rsidRDefault="0085146E" w:rsidP="00817FAB">
            <w:pPr>
              <w:rPr>
                <w:rFonts w:ascii="Gill Sans MT" w:hAnsi="Gill Sans MT"/>
                <w:sz w:val="24"/>
                <w:szCs w:val="24"/>
              </w:rPr>
            </w:pPr>
            <w:r>
              <w:rPr>
                <w:rFonts w:ascii="Gill Sans MT" w:hAnsi="Gill Sans MT"/>
                <w:sz w:val="24"/>
                <w:szCs w:val="24"/>
              </w:rPr>
              <w:t>Sequence of lessons outlined above in knowledge section.</w:t>
            </w:r>
          </w:p>
        </w:tc>
        <w:tc>
          <w:tcPr>
            <w:tcW w:w="4788" w:type="dxa"/>
          </w:tcPr>
          <w:p w14:paraId="0D13338A" w14:textId="4A087318" w:rsidR="00817FAB" w:rsidRPr="0083110F" w:rsidRDefault="0085146E" w:rsidP="00687A3A">
            <w:pPr>
              <w:rPr>
                <w:rFonts w:ascii="Gill Sans MT" w:hAnsi="Gill Sans MT"/>
                <w:sz w:val="24"/>
                <w:szCs w:val="24"/>
              </w:rPr>
            </w:pPr>
            <w:r>
              <w:rPr>
                <w:rFonts w:ascii="Gill Sans MT" w:hAnsi="Gill Sans MT"/>
                <w:sz w:val="24"/>
                <w:szCs w:val="24"/>
              </w:rPr>
              <w:t>Sequence of lessons outlined above in knowledge section.</w:t>
            </w:r>
          </w:p>
        </w:tc>
      </w:tr>
      <w:tr w:rsidR="00817FAB" w:rsidRPr="00517C98" w14:paraId="404D54C4" w14:textId="77777777" w:rsidTr="003079B4">
        <w:trPr>
          <w:trHeight w:val="1687"/>
        </w:trPr>
        <w:tc>
          <w:tcPr>
            <w:tcW w:w="2068" w:type="dxa"/>
            <w:shd w:val="clear" w:color="auto" w:fill="9CC2E5" w:themeFill="accent5" w:themeFillTint="99"/>
          </w:tcPr>
          <w:p w14:paraId="3B1F19B2" w14:textId="77777777"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lastRenderedPageBreak/>
              <w:t>End of unit goals</w:t>
            </w:r>
          </w:p>
          <w:p w14:paraId="681C9D93" w14:textId="2BE065A5"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Suggested assessment task?</w:t>
            </w:r>
          </w:p>
        </w:tc>
        <w:tc>
          <w:tcPr>
            <w:tcW w:w="4251" w:type="dxa"/>
          </w:tcPr>
          <w:p w14:paraId="2CD60418" w14:textId="04760F96" w:rsidR="00817FAB" w:rsidRPr="0083110F" w:rsidRDefault="00213B9E" w:rsidP="00817FAB">
            <w:pPr>
              <w:rPr>
                <w:rFonts w:ascii="Gill Sans MT" w:hAnsi="Gill Sans MT"/>
                <w:sz w:val="24"/>
                <w:szCs w:val="24"/>
              </w:rPr>
            </w:pPr>
            <w:r>
              <w:rPr>
                <w:rFonts w:ascii="Gill Sans MT" w:hAnsi="Gill Sans MT"/>
                <w:sz w:val="24"/>
                <w:szCs w:val="24"/>
              </w:rPr>
              <w:t xml:space="preserve">End of term </w:t>
            </w:r>
            <w:proofErr w:type="gramStart"/>
            <w:r>
              <w:rPr>
                <w:rFonts w:ascii="Gill Sans MT" w:hAnsi="Gill Sans MT"/>
                <w:sz w:val="24"/>
                <w:szCs w:val="24"/>
              </w:rPr>
              <w:t>assessment  -</w:t>
            </w:r>
            <w:proofErr w:type="gramEnd"/>
            <w:r>
              <w:rPr>
                <w:rFonts w:ascii="Gill Sans MT" w:hAnsi="Gill Sans MT"/>
                <w:sz w:val="24"/>
                <w:szCs w:val="24"/>
              </w:rPr>
              <w:t xml:space="preserve"> reading words in French and providing the English. Reading sentences/ phrases linked to learning of that term. (Summative) Formative assessment tasks to be conducted throughout the term – listening/ reading. Ongoing teacher assessment in class – speaking, writing (</w:t>
            </w:r>
            <w:proofErr w:type="spellStart"/>
            <w:r>
              <w:rPr>
                <w:rFonts w:ascii="Gill Sans MT" w:hAnsi="Gill Sans MT"/>
                <w:sz w:val="24"/>
                <w:szCs w:val="24"/>
              </w:rPr>
              <w:t>diagnositic</w:t>
            </w:r>
            <w:proofErr w:type="spellEnd"/>
            <w:r>
              <w:rPr>
                <w:rFonts w:ascii="Gill Sans MT" w:hAnsi="Gill Sans MT"/>
                <w:sz w:val="24"/>
                <w:szCs w:val="24"/>
              </w:rPr>
              <w:t xml:space="preserve">). </w:t>
            </w:r>
            <w:proofErr w:type="spellStart"/>
            <w:r>
              <w:rPr>
                <w:rFonts w:ascii="Gill Sans MT" w:hAnsi="Gill Sans MT"/>
                <w:sz w:val="24"/>
                <w:szCs w:val="24"/>
              </w:rPr>
              <w:t>Chn</w:t>
            </w:r>
            <w:proofErr w:type="spellEnd"/>
            <w:r>
              <w:rPr>
                <w:rFonts w:ascii="Gill Sans MT" w:hAnsi="Gill Sans MT"/>
                <w:sz w:val="24"/>
                <w:szCs w:val="24"/>
              </w:rPr>
              <w:t xml:space="preserve"> conduct </w:t>
            </w:r>
            <w:proofErr w:type="spellStart"/>
            <w:r>
              <w:rPr>
                <w:rFonts w:ascii="Gill Sans MT" w:hAnsi="Gill Sans MT"/>
                <w:sz w:val="24"/>
                <w:szCs w:val="24"/>
              </w:rPr>
              <w:t>self assessment</w:t>
            </w:r>
            <w:proofErr w:type="spellEnd"/>
            <w:r>
              <w:rPr>
                <w:rFonts w:ascii="Gill Sans MT" w:hAnsi="Gill Sans MT"/>
                <w:sz w:val="24"/>
                <w:szCs w:val="24"/>
              </w:rPr>
              <w:t xml:space="preserve"> throughout the term, referring back to knowledge organisers (vocab lists/ phrases) and ticking off once they feel confident with the term. </w:t>
            </w:r>
          </w:p>
        </w:tc>
        <w:tc>
          <w:tcPr>
            <w:tcW w:w="4405" w:type="dxa"/>
          </w:tcPr>
          <w:p w14:paraId="2967D194" w14:textId="097F01DC" w:rsidR="00817FAB" w:rsidRPr="0083110F" w:rsidRDefault="00EB7F47" w:rsidP="00817FAB">
            <w:pPr>
              <w:rPr>
                <w:rFonts w:ascii="Gill Sans MT" w:hAnsi="Gill Sans MT"/>
                <w:sz w:val="24"/>
                <w:szCs w:val="24"/>
              </w:rPr>
            </w:pPr>
            <w:r>
              <w:rPr>
                <w:rFonts w:ascii="Gill Sans MT" w:hAnsi="Gill Sans MT"/>
                <w:sz w:val="24"/>
                <w:szCs w:val="24"/>
              </w:rPr>
              <w:t xml:space="preserve">End of term </w:t>
            </w:r>
            <w:proofErr w:type="gramStart"/>
            <w:r>
              <w:rPr>
                <w:rFonts w:ascii="Gill Sans MT" w:hAnsi="Gill Sans MT"/>
                <w:sz w:val="24"/>
                <w:szCs w:val="24"/>
              </w:rPr>
              <w:t>assessment  -</w:t>
            </w:r>
            <w:proofErr w:type="gramEnd"/>
            <w:r>
              <w:rPr>
                <w:rFonts w:ascii="Gill Sans MT" w:hAnsi="Gill Sans MT"/>
                <w:sz w:val="24"/>
                <w:szCs w:val="24"/>
              </w:rPr>
              <w:t xml:space="preserve"> reading words in French and providing the English. Reading sentences/ phrases linked to learning of that term. (Summative) Formative assessment tasks to be conducted throughout the term – listening/ reading. Ongoing teacher assessment in class – speaking, writing (</w:t>
            </w:r>
            <w:proofErr w:type="spellStart"/>
            <w:r>
              <w:rPr>
                <w:rFonts w:ascii="Gill Sans MT" w:hAnsi="Gill Sans MT"/>
                <w:sz w:val="24"/>
                <w:szCs w:val="24"/>
              </w:rPr>
              <w:t>diagnositic</w:t>
            </w:r>
            <w:proofErr w:type="spellEnd"/>
            <w:r>
              <w:rPr>
                <w:rFonts w:ascii="Gill Sans MT" w:hAnsi="Gill Sans MT"/>
                <w:sz w:val="24"/>
                <w:szCs w:val="24"/>
              </w:rPr>
              <w:t xml:space="preserve">). </w:t>
            </w:r>
            <w:proofErr w:type="spellStart"/>
            <w:r>
              <w:rPr>
                <w:rFonts w:ascii="Gill Sans MT" w:hAnsi="Gill Sans MT"/>
                <w:sz w:val="24"/>
                <w:szCs w:val="24"/>
              </w:rPr>
              <w:t>Chn</w:t>
            </w:r>
            <w:proofErr w:type="spellEnd"/>
            <w:r>
              <w:rPr>
                <w:rFonts w:ascii="Gill Sans MT" w:hAnsi="Gill Sans MT"/>
                <w:sz w:val="24"/>
                <w:szCs w:val="24"/>
              </w:rPr>
              <w:t xml:space="preserve"> conduct </w:t>
            </w:r>
            <w:proofErr w:type="spellStart"/>
            <w:r>
              <w:rPr>
                <w:rFonts w:ascii="Gill Sans MT" w:hAnsi="Gill Sans MT"/>
                <w:sz w:val="24"/>
                <w:szCs w:val="24"/>
              </w:rPr>
              <w:t>self assessment</w:t>
            </w:r>
            <w:proofErr w:type="spellEnd"/>
            <w:r>
              <w:rPr>
                <w:rFonts w:ascii="Gill Sans MT" w:hAnsi="Gill Sans MT"/>
                <w:sz w:val="24"/>
                <w:szCs w:val="24"/>
              </w:rPr>
              <w:t xml:space="preserve"> throughout the term, referring back to knowledge organisers (vocab lists/ phrases) and ticking off once they feel confident with the term.</w:t>
            </w:r>
          </w:p>
        </w:tc>
        <w:tc>
          <w:tcPr>
            <w:tcW w:w="4788" w:type="dxa"/>
          </w:tcPr>
          <w:p w14:paraId="0EDFF1D6" w14:textId="6876FE0E" w:rsidR="00817FAB" w:rsidRPr="0083110F" w:rsidRDefault="00EB7F47" w:rsidP="00817FAB">
            <w:pPr>
              <w:rPr>
                <w:rFonts w:ascii="Gill Sans MT" w:hAnsi="Gill Sans MT"/>
                <w:sz w:val="24"/>
                <w:szCs w:val="24"/>
              </w:rPr>
            </w:pPr>
            <w:r>
              <w:rPr>
                <w:rFonts w:ascii="Gill Sans MT" w:hAnsi="Gill Sans MT"/>
                <w:sz w:val="24"/>
                <w:szCs w:val="24"/>
              </w:rPr>
              <w:t xml:space="preserve">End of term </w:t>
            </w:r>
            <w:proofErr w:type="gramStart"/>
            <w:r>
              <w:rPr>
                <w:rFonts w:ascii="Gill Sans MT" w:hAnsi="Gill Sans MT"/>
                <w:sz w:val="24"/>
                <w:szCs w:val="24"/>
              </w:rPr>
              <w:t>assessment  -</w:t>
            </w:r>
            <w:proofErr w:type="gramEnd"/>
            <w:r>
              <w:rPr>
                <w:rFonts w:ascii="Gill Sans MT" w:hAnsi="Gill Sans MT"/>
                <w:sz w:val="24"/>
                <w:szCs w:val="24"/>
              </w:rPr>
              <w:t xml:space="preserve"> reading words in French and providing the English. Reading sentences/ phrases linked to learning of that term. (Summative) Formative assessment tasks to be conducted throughout the term – listening/ reading. Ongoing teacher assessment in class – speaking, writing (</w:t>
            </w:r>
            <w:proofErr w:type="spellStart"/>
            <w:r>
              <w:rPr>
                <w:rFonts w:ascii="Gill Sans MT" w:hAnsi="Gill Sans MT"/>
                <w:sz w:val="24"/>
                <w:szCs w:val="24"/>
              </w:rPr>
              <w:t>diagnositic</w:t>
            </w:r>
            <w:proofErr w:type="spellEnd"/>
            <w:r>
              <w:rPr>
                <w:rFonts w:ascii="Gill Sans MT" w:hAnsi="Gill Sans MT"/>
                <w:sz w:val="24"/>
                <w:szCs w:val="24"/>
              </w:rPr>
              <w:t xml:space="preserve">). </w:t>
            </w:r>
            <w:proofErr w:type="spellStart"/>
            <w:r>
              <w:rPr>
                <w:rFonts w:ascii="Gill Sans MT" w:hAnsi="Gill Sans MT"/>
                <w:sz w:val="24"/>
                <w:szCs w:val="24"/>
              </w:rPr>
              <w:t>Chn</w:t>
            </w:r>
            <w:proofErr w:type="spellEnd"/>
            <w:r>
              <w:rPr>
                <w:rFonts w:ascii="Gill Sans MT" w:hAnsi="Gill Sans MT"/>
                <w:sz w:val="24"/>
                <w:szCs w:val="24"/>
              </w:rPr>
              <w:t xml:space="preserve"> conduct </w:t>
            </w:r>
            <w:proofErr w:type="spellStart"/>
            <w:r>
              <w:rPr>
                <w:rFonts w:ascii="Gill Sans MT" w:hAnsi="Gill Sans MT"/>
                <w:sz w:val="24"/>
                <w:szCs w:val="24"/>
              </w:rPr>
              <w:t>self assessment</w:t>
            </w:r>
            <w:proofErr w:type="spellEnd"/>
            <w:r>
              <w:rPr>
                <w:rFonts w:ascii="Gill Sans MT" w:hAnsi="Gill Sans MT"/>
                <w:sz w:val="24"/>
                <w:szCs w:val="24"/>
              </w:rPr>
              <w:t xml:space="preserve"> throughout the term, referring back to knowledge organisers (vocab lists/ phrases) and ticking off once they feel confident with the term.</w:t>
            </w:r>
          </w:p>
        </w:tc>
      </w:tr>
      <w:tr w:rsidR="00817FAB" w:rsidRPr="00517C98" w14:paraId="3B5FF34C" w14:textId="77777777" w:rsidTr="00F56DD4">
        <w:trPr>
          <w:trHeight w:val="1256"/>
        </w:trPr>
        <w:tc>
          <w:tcPr>
            <w:tcW w:w="2068" w:type="dxa"/>
            <w:shd w:val="clear" w:color="auto" w:fill="9CC2E5" w:themeFill="accent5" w:themeFillTint="99"/>
          </w:tcPr>
          <w:p w14:paraId="4971078F" w14:textId="2F6BF065" w:rsidR="00817FAB" w:rsidRPr="00517C98" w:rsidRDefault="00817FAB" w:rsidP="00817FAB">
            <w:pPr>
              <w:jc w:val="center"/>
              <w:rPr>
                <w:rFonts w:ascii="Century Gothic" w:hAnsi="Century Gothic"/>
                <w:sz w:val="28"/>
                <w:szCs w:val="28"/>
              </w:rPr>
            </w:pPr>
            <w:r w:rsidRPr="00517C98">
              <w:rPr>
                <w:rFonts w:ascii="Century Gothic" w:hAnsi="Century Gothic"/>
                <w:sz w:val="28"/>
                <w:szCs w:val="28"/>
              </w:rPr>
              <w:t>Suggestions for the development of greater depth</w:t>
            </w:r>
          </w:p>
        </w:tc>
        <w:tc>
          <w:tcPr>
            <w:tcW w:w="4251" w:type="dxa"/>
          </w:tcPr>
          <w:p w14:paraId="103BDC4F" w14:textId="632EF96F" w:rsidR="00F87B30" w:rsidRPr="00E6002E" w:rsidRDefault="00E6002E" w:rsidP="00E6002E">
            <w:pPr>
              <w:rPr>
                <w:rFonts w:ascii="Gill Sans MT" w:hAnsi="Gill Sans MT"/>
                <w:sz w:val="24"/>
                <w:szCs w:val="24"/>
              </w:rPr>
            </w:pPr>
            <w:r>
              <w:rPr>
                <w:rFonts w:ascii="Gill Sans MT" w:hAnsi="Gill Sans MT"/>
                <w:sz w:val="24"/>
                <w:szCs w:val="24"/>
              </w:rPr>
              <w:t xml:space="preserve">Teacher to ask more questions in French in class (rather than focusing on the objective but continue to revise prior knowledge), vary the vocabulary to provide challenge/ ask the children to demonstrate to the class. Provide opportunities for translating text. Ask children to use prior knowledge to made educated guesses of the meaning of words and phrases. </w:t>
            </w:r>
            <w:r w:rsidR="00210036">
              <w:rPr>
                <w:rFonts w:ascii="Gill Sans MT" w:hAnsi="Gill Sans MT"/>
                <w:sz w:val="24"/>
                <w:szCs w:val="24"/>
              </w:rPr>
              <w:t>Challenge to write with less dependence on word</w:t>
            </w:r>
            <w:r w:rsidR="003E23AF">
              <w:rPr>
                <w:rFonts w:ascii="Gill Sans MT" w:hAnsi="Gill Sans MT"/>
                <w:sz w:val="24"/>
                <w:szCs w:val="24"/>
              </w:rPr>
              <w:t xml:space="preserve"> </w:t>
            </w:r>
            <w:r w:rsidR="00210036">
              <w:rPr>
                <w:rFonts w:ascii="Gill Sans MT" w:hAnsi="Gill Sans MT"/>
                <w:sz w:val="24"/>
                <w:szCs w:val="24"/>
              </w:rPr>
              <w:t xml:space="preserve">bank. Begin to spell words independently and learn to put simple phrases together using prior knowledge. </w:t>
            </w:r>
            <w:r w:rsidR="004703D5">
              <w:rPr>
                <w:rFonts w:ascii="Gill Sans MT" w:hAnsi="Gill Sans MT"/>
                <w:sz w:val="24"/>
                <w:szCs w:val="24"/>
              </w:rPr>
              <w:t>Find patterns in language. Deeper question</w:t>
            </w:r>
            <w:r w:rsidR="003E23AF">
              <w:rPr>
                <w:rFonts w:ascii="Gill Sans MT" w:hAnsi="Gill Sans MT"/>
                <w:sz w:val="24"/>
                <w:szCs w:val="24"/>
              </w:rPr>
              <w:t>ing-</w:t>
            </w:r>
            <w:r w:rsidR="004703D5">
              <w:rPr>
                <w:rFonts w:ascii="Gill Sans MT" w:hAnsi="Gill Sans MT"/>
                <w:sz w:val="24"/>
                <w:szCs w:val="24"/>
              </w:rPr>
              <w:t xml:space="preserve"> asking why they think the pattern is as it is (grammar links). </w:t>
            </w:r>
          </w:p>
        </w:tc>
        <w:tc>
          <w:tcPr>
            <w:tcW w:w="4405" w:type="dxa"/>
          </w:tcPr>
          <w:p w14:paraId="637F70A1" w14:textId="5D9AEE77" w:rsidR="00817FAB" w:rsidRPr="00134BA6" w:rsidRDefault="00134BA6" w:rsidP="00134BA6">
            <w:pPr>
              <w:rPr>
                <w:rFonts w:ascii="Gill Sans MT" w:hAnsi="Gill Sans MT"/>
                <w:sz w:val="24"/>
                <w:szCs w:val="24"/>
              </w:rPr>
            </w:pPr>
            <w:r>
              <w:rPr>
                <w:rFonts w:ascii="Gill Sans MT" w:hAnsi="Gill Sans MT"/>
                <w:sz w:val="24"/>
                <w:szCs w:val="24"/>
              </w:rPr>
              <w:t>Teacher to ask more questions in French in class (rather than focusing on the objective but continue to revise prior knowledge), vary the vocabulary to provide challenge/ ask the children to demonstrate to the class. Provide opportunities for translating text. Ask children to use prior knowledge to made educated guesses of the meaning of words and phrases. Challenge to write with less dependence on word bank. Begin to spell words independently and learn to put simple phrases together using prior knowledge. Find patterns in language. Deeper questioning- asking why they think the pattern is as it is (grammar links).</w:t>
            </w:r>
          </w:p>
        </w:tc>
        <w:tc>
          <w:tcPr>
            <w:tcW w:w="4788" w:type="dxa"/>
          </w:tcPr>
          <w:p w14:paraId="2B10B797" w14:textId="341325B9" w:rsidR="00817FAB" w:rsidRPr="00134BA6" w:rsidRDefault="00134BA6" w:rsidP="00134BA6">
            <w:pPr>
              <w:rPr>
                <w:rFonts w:ascii="Gill Sans MT" w:hAnsi="Gill Sans MT"/>
                <w:sz w:val="24"/>
                <w:szCs w:val="24"/>
                <w:u w:val="single"/>
              </w:rPr>
            </w:pPr>
            <w:r>
              <w:rPr>
                <w:rFonts w:ascii="Gill Sans MT" w:hAnsi="Gill Sans MT"/>
                <w:sz w:val="24"/>
                <w:szCs w:val="24"/>
              </w:rPr>
              <w:t>Teacher to ask more questions in French in class (rather than focusing on the objective but continue to revise prior knowledge), vary the vocabulary to provide challenge/ ask the children to demonstrate to the class. Provide opportunities for translating text. Ask children to use prior knowledge to made educated guesses of the meaning of words and phrases. Challenge to write with less dependence on word bank. Begin to spell words independently and learn to put simple phrases together using prior knowledge. Find patterns in language. Deeper questioning- asking why they think the pattern is as it is (grammar links).</w:t>
            </w:r>
          </w:p>
        </w:tc>
      </w:tr>
      <w:tr w:rsidR="00237C28" w:rsidRPr="00517C98" w14:paraId="53405F6E" w14:textId="77777777" w:rsidTr="003079B4">
        <w:trPr>
          <w:trHeight w:val="1327"/>
        </w:trPr>
        <w:tc>
          <w:tcPr>
            <w:tcW w:w="2068" w:type="dxa"/>
            <w:shd w:val="clear" w:color="auto" w:fill="9CC2E5" w:themeFill="accent5" w:themeFillTint="99"/>
          </w:tcPr>
          <w:p w14:paraId="71B9BB9E" w14:textId="01BDF364" w:rsidR="00237C28" w:rsidRPr="00517C98" w:rsidRDefault="00237C28" w:rsidP="00237C28">
            <w:pPr>
              <w:jc w:val="center"/>
              <w:rPr>
                <w:rFonts w:ascii="Century Gothic" w:hAnsi="Century Gothic"/>
                <w:sz w:val="28"/>
                <w:szCs w:val="28"/>
              </w:rPr>
            </w:pPr>
            <w:r w:rsidRPr="00517C98">
              <w:rPr>
                <w:rFonts w:ascii="Century Gothic" w:hAnsi="Century Gothic"/>
                <w:sz w:val="28"/>
                <w:szCs w:val="28"/>
              </w:rPr>
              <w:t>Enrichment opportunities</w:t>
            </w:r>
          </w:p>
        </w:tc>
        <w:tc>
          <w:tcPr>
            <w:tcW w:w="4251" w:type="dxa"/>
          </w:tcPr>
          <w:p w14:paraId="1205C8AF" w14:textId="77777777" w:rsidR="00237C28" w:rsidRDefault="00237C28" w:rsidP="00237C28">
            <w:pPr>
              <w:rPr>
                <w:rFonts w:ascii="Gill Sans MT" w:hAnsi="Gill Sans MT"/>
                <w:sz w:val="24"/>
                <w:szCs w:val="24"/>
              </w:rPr>
            </w:pPr>
            <w:r>
              <w:rPr>
                <w:rFonts w:ascii="Gill Sans MT" w:hAnsi="Gill Sans MT"/>
                <w:sz w:val="24"/>
                <w:szCs w:val="24"/>
              </w:rPr>
              <w:t xml:space="preserve">Possibly form a link with a French primary school. </w:t>
            </w:r>
          </w:p>
          <w:p w14:paraId="67031E4F" w14:textId="77777777" w:rsidR="00237C28" w:rsidRDefault="00237C28" w:rsidP="00237C28">
            <w:pPr>
              <w:rPr>
                <w:rFonts w:ascii="Gill Sans MT" w:hAnsi="Gill Sans MT"/>
                <w:sz w:val="24"/>
                <w:szCs w:val="24"/>
              </w:rPr>
            </w:pPr>
            <w:r>
              <w:rPr>
                <w:rFonts w:ascii="Gill Sans MT" w:hAnsi="Gill Sans MT"/>
                <w:sz w:val="24"/>
                <w:szCs w:val="24"/>
              </w:rPr>
              <w:t xml:space="preserve">Possible French speaking visitor to school to provide </w:t>
            </w:r>
            <w:proofErr w:type="spellStart"/>
            <w:r>
              <w:rPr>
                <w:rFonts w:ascii="Gill Sans MT" w:hAnsi="Gill Sans MT"/>
                <w:sz w:val="24"/>
                <w:szCs w:val="24"/>
              </w:rPr>
              <w:t>chn</w:t>
            </w:r>
            <w:proofErr w:type="spellEnd"/>
            <w:r>
              <w:rPr>
                <w:rFonts w:ascii="Gill Sans MT" w:hAnsi="Gill Sans MT"/>
                <w:sz w:val="24"/>
                <w:szCs w:val="24"/>
              </w:rPr>
              <w:t xml:space="preserve"> with opportunity to hear a native speaker.</w:t>
            </w:r>
          </w:p>
          <w:p w14:paraId="7D5F831F" w14:textId="2A1B4844" w:rsidR="00237C28" w:rsidRPr="0083110F" w:rsidRDefault="00237C28" w:rsidP="00237C28">
            <w:pPr>
              <w:rPr>
                <w:rFonts w:ascii="Gill Sans MT" w:hAnsi="Gill Sans MT"/>
                <w:sz w:val="24"/>
                <w:szCs w:val="24"/>
              </w:rPr>
            </w:pPr>
            <w:r>
              <w:rPr>
                <w:rFonts w:ascii="Gill Sans MT" w:hAnsi="Gill Sans MT"/>
                <w:sz w:val="24"/>
                <w:szCs w:val="24"/>
              </w:rPr>
              <w:t>Possible French/ European school celebration day.</w:t>
            </w:r>
          </w:p>
        </w:tc>
        <w:tc>
          <w:tcPr>
            <w:tcW w:w="4405" w:type="dxa"/>
          </w:tcPr>
          <w:p w14:paraId="4CC4D8A0" w14:textId="77777777" w:rsidR="00237C28" w:rsidRDefault="00237C28" w:rsidP="00237C28">
            <w:pPr>
              <w:rPr>
                <w:rFonts w:ascii="Gill Sans MT" w:hAnsi="Gill Sans MT"/>
                <w:sz w:val="24"/>
                <w:szCs w:val="24"/>
              </w:rPr>
            </w:pPr>
            <w:r>
              <w:rPr>
                <w:rFonts w:ascii="Gill Sans MT" w:hAnsi="Gill Sans MT"/>
                <w:sz w:val="24"/>
                <w:szCs w:val="24"/>
              </w:rPr>
              <w:t xml:space="preserve">Possibly form a link with a French primary school. </w:t>
            </w:r>
          </w:p>
          <w:p w14:paraId="36B7558E" w14:textId="77777777" w:rsidR="00237C28" w:rsidRDefault="00237C28" w:rsidP="00237C28">
            <w:pPr>
              <w:rPr>
                <w:rFonts w:ascii="Gill Sans MT" w:hAnsi="Gill Sans MT"/>
                <w:sz w:val="24"/>
                <w:szCs w:val="24"/>
              </w:rPr>
            </w:pPr>
            <w:r>
              <w:rPr>
                <w:rFonts w:ascii="Gill Sans MT" w:hAnsi="Gill Sans MT"/>
                <w:sz w:val="24"/>
                <w:szCs w:val="24"/>
              </w:rPr>
              <w:t xml:space="preserve">Possible French speaking visitor to school to provide </w:t>
            </w:r>
            <w:proofErr w:type="spellStart"/>
            <w:r>
              <w:rPr>
                <w:rFonts w:ascii="Gill Sans MT" w:hAnsi="Gill Sans MT"/>
                <w:sz w:val="24"/>
                <w:szCs w:val="24"/>
              </w:rPr>
              <w:t>chn</w:t>
            </w:r>
            <w:proofErr w:type="spellEnd"/>
            <w:r>
              <w:rPr>
                <w:rFonts w:ascii="Gill Sans MT" w:hAnsi="Gill Sans MT"/>
                <w:sz w:val="24"/>
                <w:szCs w:val="24"/>
              </w:rPr>
              <w:t xml:space="preserve"> with opportunity to hear a native speaker.</w:t>
            </w:r>
          </w:p>
          <w:p w14:paraId="54363DA9" w14:textId="325A03DA" w:rsidR="00237C28" w:rsidRPr="0083110F" w:rsidRDefault="00237C28" w:rsidP="00237C28">
            <w:pPr>
              <w:rPr>
                <w:rFonts w:ascii="Gill Sans MT" w:hAnsi="Gill Sans MT"/>
                <w:sz w:val="24"/>
                <w:szCs w:val="24"/>
              </w:rPr>
            </w:pPr>
            <w:r>
              <w:rPr>
                <w:rFonts w:ascii="Gill Sans MT" w:hAnsi="Gill Sans MT"/>
                <w:sz w:val="24"/>
                <w:szCs w:val="24"/>
              </w:rPr>
              <w:t>Possible French/ European school celebration day.</w:t>
            </w:r>
          </w:p>
        </w:tc>
        <w:tc>
          <w:tcPr>
            <w:tcW w:w="4788" w:type="dxa"/>
          </w:tcPr>
          <w:p w14:paraId="47281715" w14:textId="77777777" w:rsidR="00237C28" w:rsidRDefault="00237C28" w:rsidP="00237C28">
            <w:pPr>
              <w:rPr>
                <w:rFonts w:ascii="Gill Sans MT" w:hAnsi="Gill Sans MT"/>
                <w:sz w:val="24"/>
                <w:szCs w:val="24"/>
              </w:rPr>
            </w:pPr>
            <w:r>
              <w:rPr>
                <w:rFonts w:ascii="Gill Sans MT" w:hAnsi="Gill Sans MT"/>
                <w:sz w:val="24"/>
                <w:szCs w:val="24"/>
              </w:rPr>
              <w:t xml:space="preserve">Possibly form a link with a French primary school. </w:t>
            </w:r>
          </w:p>
          <w:p w14:paraId="680A6196" w14:textId="77777777" w:rsidR="00237C28" w:rsidRDefault="00237C28" w:rsidP="00237C28">
            <w:pPr>
              <w:rPr>
                <w:rFonts w:ascii="Gill Sans MT" w:hAnsi="Gill Sans MT"/>
                <w:sz w:val="24"/>
                <w:szCs w:val="24"/>
              </w:rPr>
            </w:pPr>
            <w:r>
              <w:rPr>
                <w:rFonts w:ascii="Gill Sans MT" w:hAnsi="Gill Sans MT"/>
                <w:sz w:val="24"/>
                <w:szCs w:val="24"/>
              </w:rPr>
              <w:t xml:space="preserve">Possible French speaking visitor to school to provide </w:t>
            </w:r>
            <w:proofErr w:type="spellStart"/>
            <w:r>
              <w:rPr>
                <w:rFonts w:ascii="Gill Sans MT" w:hAnsi="Gill Sans MT"/>
                <w:sz w:val="24"/>
                <w:szCs w:val="24"/>
              </w:rPr>
              <w:t>chn</w:t>
            </w:r>
            <w:proofErr w:type="spellEnd"/>
            <w:r>
              <w:rPr>
                <w:rFonts w:ascii="Gill Sans MT" w:hAnsi="Gill Sans MT"/>
                <w:sz w:val="24"/>
                <w:szCs w:val="24"/>
              </w:rPr>
              <w:t xml:space="preserve"> with opportunity to hear a native speaker.</w:t>
            </w:r>
          </w:p>
          <w:p w14:paraId="3FE870E9" w14:textId="714E92FA" w:rsidR="00237C28" w:rsidRPr="0083110F" w:rsidRDefault="00237C28" w:rsidP="00237C28">
            <w:pPr>
              <w:rPr>
                <w:rFonts w:ascii="Gill Sans MT" w:hAnsi="Gill Sans MT"/>
                <w:sz w:val="24"/>
                <w:szCs w:val="24"/>
              </w:rPr>
            </w:pPr>
            <w:r>
              <w:rPr>
                <w:rFonts w:ascii="Gill Sans MT" w:hAnsi="Gill Sans MT"/>
                <w:sz w:val="24"/>
                <w:szCs w:val="24"/>
              </w:rPr>
              <w:t>Possible French/ European school celebration day.</w:t>
            </w:r>
          </w:p>
        </w:tc>
      </w:tr>
      <w:tr w:rsidR="00237C28" w:rsidRPr="00517C98" w14:paraId="759B6B17" w14:textId="77777777" w:rsidTr="003079B4">
        <w:trPr>
          <w:trHeight w:val="2121"/>
        </w:trPr>
        <w:tc>
          <w:tcPr>
            <w:tcW w:w="2068" w:type="dxa"/>
            <w:shd w:val="clear" w:color="auto" w:fill="9CC2E5" w:themeFill="accent5" w:themeFillTint="99"/>
          </w:tcPr>
          <w:p w14:paraId="6799CF0F" w14:textId="0A5F7760" w:rsidR="00237C28" w:rsidRPr="00517C98" w:rsidRDefault="00237C28" w:rsidP="00237C28">
            <w:pPr>
              <w:jc w:val="center"/>
              <w:rPr>
                <w:rFonts w:ascii="Century Gothic" w:hAnsi="Century Gothic"/>
                <w:sz w:val="28"/>
                <w:szCs w:val="28"/>
              </w:rPr>
            </w:pPr>
            <w:r w:rsidRPr="00517C98">
              <w:rPr>
                <w:rFonts w:ascii="Century Gothic" w:hAnsi="Century Gothic"/>
                <w:sz w:val="28"/>
                <w:szCs w:val="28"/>
              </w:rPr>
              <w:lastRenderedPageBreak/>
              <w:t>Links to future learning</w:t>
            </w:r>
          </w:p>
        </w:tc>
        <w:tc>
          <w:tcPr>
            <w:tcW w:w="4251" w:type="dxa"/>
          </w:tcPr>
          <w:p w14:paraId="12A952F6" w14:textId="066A0D7C" w:rsidR="00237C28" w:rsidRPr="0083110F" w:rsidRDefault="00A866D7" w:rsidP="00237C28">
            <w:pPr>
              <w:rPr>
                <w:rFonts w:ascii="Gill Sans MT" w:hAnsi="Gill Sans MT"/>
                <w:sz w:val="24"/>
                <w:szCs w:val="24"/>
              </w:rPr>
            </w:pPr>
            <w:r>
              <w:rPr>
                <w:rFonts w:ascii="Gill Sans MT" w:hAnsi="Gill Sans MT"/>
                <w:sz w:val="24"/>
                <w:szCs w:val="24"/>
              </w:rPr>
              <w:t xml:space="preserve">Learning with be revised in future lessons – some of it in each lesson </w:t>
            </w:r>
            <w:proofErr w:type="spellStart"/>
            <w:r>
              <w:rPr>
                <w:rFonts w:ascii="Gill Sans MT" w:hAnsi="Gill Sans MT"/>
                <w:sz w:val="24"/>
                <w:szCs w:val="24"/>
              </w:rPr>
              <w:t>e.g</w:t>
            </w:r>
            <w:proofErr w:type="spellEnd"/>
            <w:r>
              <w:rPr>
                <w:rFonts w:ascii="Gill Sans MT" w:hAnsi="Gill Sans MT"/>
                <w:sz w:val="24"/>
                <w:szCs w:val="24"/>
              </w:rPr>
              <w:t xml:space="preserve"> Comment ca </w:t>
            </w:r>
            <w:proofErr w:type="spellStart"/>
            <w:r>
              <w:rPr>
                <w:rFonts w:ascii="Gill Sans MT" w:hAnsi="Gill Sans MT"/>
                <w:sz w:val="24"/>
                <w:szCs w:val="24"/>
              </w:rPr>
              <w:t>va</w:t>
            </w:r>
            <w:proofErr w:type="spellEnd"/>
            <w:r>
              <w:rPr>
                <w:rFonts w:ascii="Gill Sans MT" w:hAnsi="Gill Sans MT"/>
                <w:sz w:val="24"/>
                <w:szCs w:val="24"/>
              </w:rPr>
              <w:t xml:space="preserve">? Greetings, numbers, instructions. Some of the learning (months, days of the week, seasons, birthday) – will be revisited in </w:t>
            </w:r>
            <w:proofErr w:type="gramStart"/>
            <w:r>
              <w:rPr>
                <w:rFonts w:ascii="Gill Sans MT" w:hAnsi="Gill Sans MT"/>
                <w:sz w:val="24"/>
                <w:szCs w:val="24"/>
              </w:rPr>
              <w:t>Elder</w:t>
            </w:r>
            <w:proofErr w:type="gramEnd"/>
            <w:r>
              <w:rPr>
                <w:rFonts w:ascii="Gill Sans MT" w:hAnsi="Gill Sans MT"/>
                <w:sz w:val="24"/>
                <w:szCs w:val="24"/>
              </w:rPr>
              <w:t xml:space="preserve"> class year B. </w:t>
            </w:r>
          </w:p>
        </w:tc>
        <w:tc>
          <w:tcPr>
            <w:tcW w:w="4405" w:type="dxa"/>
          </w:tcPr>
          <w:p w14:paraId="1024678A" w14:textId="77777777" w:rsidR="00484325" w:rsidRDefault="00F10945" w:rsidP="00237C28">
            <w:pPr>
              <w:jc w:val="center"/>
              <w:rPr>
                <w:rFonts w:ascii="Gill Sans MT" w:hAnsi="Gill Sans MT"/>
                <w:sz w:val="24"/>
                <w:szCs w:val="24"/>
              </w:rPr>
            </w:pPr>
            <w:r>
              <w:rPr>
                <w:rFonts w:ascii="Gill Sans MT" w:hAnsi="Gill Sans MT"/>
                <w:sz w:val="24"/>
                <w:szCs w:val="24"/>
              </w:rPr>
              <w:t xml:space="preserve">Learning with be revised in future lessons – some of it in each lesson </w:t>
            </w:r>
            <w:proofErr w:type="spellStart"/>
            <w:r>
              <w:rPr>
                <w:rFonts w:ascii="Gill Sans MT" w:hAnsi="Gill Sans MT"/>
                <w:sz w:val="24"/>
                <w:szCs w:val="24"/>
              </w:rPr>
              <w:t>e.g</w:t>
            </w:r>
            <w:proofErr w:type="spellEnd"/>
            <w:r>
              <w:rPr>
                <w:rFonts w:ascii="Gill Sans MT" w:hAnsi="Gill Sans MT"/>
                <w:sz w:val="24"/>
                <w:szCs w:val="24"/>
              </w:rPr>
              <w:t xml:space="preserve"> Comment ca </w:t>
            </w:r>
            <w:proofErr w:type="spellStart"/>
            <w:r>
              <w:rPr>
                <w:rFonts w:ascii="Gill Sans MT" w:hAnsi="Gill Sans MT"/>
                <w:sz w:val="24"/>
                <w:szCs w:val="24"/>
              </w:rPr>
              <w:t>va</w:t>
            </w:r>
            <w:proofErr w:type="spellEnd"/>
            <w:r>
              <w:rPr>
                <w:rFonts w:ascii="Gill Sans MT" w:hAnsi="Gill Sans MT"/>
                <w:sz w:val="24"/>
                <w:szCs w:val="24"/>
              </w:rPr>
              <w:t>? Greetings, numbers, instructions.</w:t>
            </w:r>
            <w:r w:rsidR="00591477">
              <w:rPr>
                <w:rFonts w:ascii="Gill Sans MT" w:hAnsi="Gill Sans MT"/>
                <w:sz w:val="24"/>
                <w:szCs w:val="24"/>
              </w:rPr>
              <w:t xml:space="preserve"> Face vocabulary will be revisited in summer term.</w:t>
            </w:r>
            <w:r>
              <w:rPr>
                <w:rFonts w:ascii="Gill Sans MT" w:hAnsi="Gill Sans MT"/>
                <w:sz w:val="24"/>
                <w:szCs w:val="24"/>
              </w:rPr>
              <w:t xml:space="preserve"> Some of the learning </w:t>
            </w:r>
          </w:p>
          <w:p w14:paraId="04E0590C" w14:textId="2B2D9E73" w:rsidR="00237C28" w:rsidRPr="0083110F" w:rsidRDefault="00F10945" w:rsidP="00237C28">
            <w:pPr>
              <w:jc w:val="center"/>
              <w:rPr>
                <w:rFonts w:ascii="Gill Sans MT" w:hAnsi="Gill Sans MT"/>
                <w:sz w:val="24"/>
                <w:szCs w:val="24"/>
              </w:rPr>
            </w:pPr>
            <w:proofErr w:type="gramStart"/>
            <w:r>
              <w:rPr>
                <w:rFonts w:ascii="Gill Sans MT" w:hAnsi="Gill Sans MT"/>
                <w:sz w:val="24"/>
                <w:szCs w:val="24"/>
              </w:rPr>
              <w:t>( describing</w:t>
            </w:r>
            <w:proofErr w:type="gramEnd"/>
            <w:r>
              <w:rPr>
                <w:rFonts w:ascii="Gill Sans MT" w:hAnsi="Gill Sans MT"/>
                <w:sz w:val="24"/>
                <w:szCs w:val="24"/>
              </w:rPr>
              <w:t xml:space="preserve">- there is/ there are) – will be revisited in Elder Class year B describing a town. </w:t>
            </w:r>
          </w:p>
        </w:tc>
        <w:tc>
          <w:tcPr>
            <w:tcW w:w="4788" w:type="dxa"/>
          </w:tcPr>
          <w:p w14:paraId="2DC4E53F" w14:textId="0086EDAF" w:rsidR="00237C28" w:rsidRPr="0083110F" w:rsidRDefault="00591477" w:rsidP="00237C28">
            <w:pPr>
              <w:rPr>
                <w:rFonts w:ascii="Gill Sans MT" w:hAnsi="Gill Sans MT"/>
                <w:sz w:val="24"/>
                <w:szCs w:val="24"/>
              </w:rPr>
            </w:pPr>
            <w:r>
              <w:rPr>
                <w:rFonts w:ascii="Gill Sans MT" w:hAnsi="Gill Sans MT"/>
                <w:sz w:val="24"/>
                <w:szCs w:val="24"/>
              </w:rPr>
              <w:t xml:space="preserve">Learning with be revised in future lessons – some of it in each lesson </w:t>
            </w:r>
            <w:proofErr w:type="spellStart"/>
            <w:r>
              <w:rPr>
                <w:rFonts w:ascii="Gill Sans MT" w:hAnsi="Gill Sans MT"/>
                <w:sz w:val="24"/>
                <w:szCs w:val="24"/>
              </w:rPr>
              <w:t>e.g</w:t>
            </w:r>
            <w:proofErr w:type="spellEnd"/>
            <w:r>
              <w:rPr>
                <w:rFonts w:ascii="Gill Sans MT" w:hAnsi="Gill Sans MT"/>
                <w:sz w:val="24"/>
                <w:szCs w:val="24"/>
              </w:rPr>
              <w:t xml:space="preserve"> Comment ca </w:t>
            </w:r>
            <w:proofErr w:type="spellStart"/>
            <w:r>
              <w:rPr>
                <w:rFonts w:ascii="Gill Sans MT" w:hAnsi="Gill Sans MT"/>
                <w:sz w:val="24"/>
                <w:szCs w:val="24"/>
              </w:rPr>
              <w:t>va</w:t>
            </w:r>
            <w:proofErr w:type="spellEnd"/>
            <w:r>
              <w:rPr>
                <w:rFonts w:ascii="Gill Sans MT" w:hAnsi="Gill Sans MT"/>
                <w:sz w:val="24"/>
                <w:szCs w:val="24"/>
              </w:rPr>
              <w:t xml:space="preserve">? Greetings, numbers, instructions. </w:t>
            </w:r>
          </w:p>
        </w:tc>
      </w:tr>
    </w:tbl>
    <w:p w14:paraId="7C249888" w14:textId="58FC32A7" w:rsidR="00620A35" w:rsidRPr="00517C98" w:rsidRDefault="00620A35" w:rsidP="00620A35">
      <w:pPr>
        <w:jc w:val="center"/>
        <w:rPr>
          <w:rFonts w:ascii="Gill Sans MT" w:hAnsi="Gill Sans MT"/>
          <w:sz w:val="28"/>
          <w:szCs w:val="28"/>
          <w:u w:val="single"/>
        </w:rPr>
      </w:pPr>
    </w:p>
    <w:sectPr w:rsidR="00620A35" w:rsidRPr="00517C98" w:rsidSect="00FA41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E589F"/>
    <w:multiLevelType w:val="multilevel"/>
    <w:tmpl w:val="11E4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17259"/>
    <w:multiLevelType w:val="multilevel"/>
    <w:tmpl w:val="4164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36C07"/>
    <w:multiLevelType w:val="hybridMultilevel"/>
    <w:tmpl w:val="21B0B5C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0DE732D"/>
    <w:multiLevelType w:val="hybridMultilevel"/>
    <w:tmpl w:val="C73E3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D573D3"/>
    <w:multiLevelType w:val="hybridMultilevel"/>
    <w:tmpl w:val="21B0B5C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6EE78B9"/>
    <w:multiLevelType w:val="hybridMultilevel"/>
    <w:tmpl w:val="DA28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82008"/>
    <w:multiLevelType w:val="hybridMultilevel"/>
    <w:tmpl w:val="20941E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9A08BF"/>
    <w:multiLevelType w:val="hybridMultilevel"/>
    <w:tmpl w:val="AD1A638E"/>
    <w:lvl w:ilvl="0" w:tplc="B23E87F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B520BC"/>
    <w:multiLevelType w:val="multilevel"/>
    <w:tmpl w:val="FDD8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93A25"/>
    <w:multiLevelType w:val="multilevel"/>
    <w:tmpl w:val="B6F4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823959"/>
    <w:multiLevelType w:val="hybridMultilevel"/>
    <w:tmpl w:val="F55A1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3D6E98"/>
    <w:multiLevelType w:val="hybridMultilevel"/>
    <w:tmpl w:val="6726BDEE"/>
    <w:lvl w:ilvl="0" w:tplc="BB9AA72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4"/>
  </w:num>
  <w:num w:numId="5">
    <w:abstractNumId w:val="3"/>
  </w:num>
  <w:num w:numId="6">
    <w:abstractNumId w:val="5"/>
  </w:num>
  <w:num w:numId="7">
    <w:abstractNumId w:val="12"/>
  </w:num>
  <w:num w:numId="8">
    <w:abstractNumId w:val="9"/>
  </w:num>
  <w:num w:numId="9">
    <w:abstractNumId w:val="1"/>
  </w:num>
  <w:num w:numId="10">
    <w:abstractNumId w:val="2"/>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35"/>
    <w:rsid w:val="0000062E"/>
    <w:rsid w:val="00013181"/>
    <w:rsid w:val="00017BAB"/>
    <w:rsid w:val="00017C62"/>
    <w:rsid w:val="00027E87"/>
    <w:rsid w:val="00032D0D"/>
    <w:rsid w:val="0003584C"/>
    <w:rsid w:val="00046C52"/>
    <w:rsid w:val="0006188D"/>
    <w:rsid w:val="00063AD0"/>
    <w:rsid w:val="00064E13"/>
    <w:rsid w:val="00091219"/>
    <w:rsid w:val="000B0E12"/>
    <w:rsid w:val="000B2EB7"/>
    <w:rsid w:val="000D1A3E"/>
    <w:rsid w:val="000E2959"/>
    <w:rsid w:val="0013044D"/>
    <w:rsid w:val="00134374"/>
    <w:rsid w:val="00134BA6"/>
    <w:rsid w:val="00144EAA"/>
    <w:rsid w:val="00147D33"/>
    <w:rsid w:val="0016377A"/>
    <w:rsid w:val="00167C68"/>
    <w:rsid w:val="00187A0B"/>
    <w:rsid w:val="00193D6A"/>
    <w:rsid w:val="001A71E1"/>
    <w:rsid w:val="001B0BEF"/>
    <w:rsid w:val="001B0F90"/>
    <w:rsid w:val="001B3D79"/>
    <w:rsid w:val="001B57FD"/>
    <w:rsid w:val="001B7264"/>
    <w:rsid w:val="001C3A9F"/>
    <w:rsid w:val="001E5B78"/>
    <w:rsid w:val="0020119D"/>
    <w:rsid w:val="00206AB7"/>
    <w:rsid w:val="00210036"/>
    <w:rsid w:val="00213B9E"/>
    <w:rsid w:val="0022684A"/>
    <w:rsid w:val="00227E19"/>
    <w:rsid w:val="00232784"/>
    <w:rsid w:val="0023646C"/>
    <w:rsid w:val="00236AFE"/>
    <w:rsid w:val="00237C28"/>
    <w:rsid w:val="00255B39"/>
    <w:rsid w:val="00262642"/>
    <w:rsid w:val="002713C1"/>
    <w:rsid w:val="002839F7"/>
    <w:rsid w:val="00286591"/>
    <w:rsid w:val="00296D13"/>
    <w:rsid w:val="002A6C4A"/>
    <w:rsid w:val="002C1A28"/>
    <w:rsid w:val="002E0FE7"/>
    <w:rsid w:val="002E1B9D"/>
    <w:rsid w:val="002E3EDA"/>
    <w:rsid w:val="002E4A05"/>
    <w:rsid w:val="002F360D"/>
    <w:rsid w:val="00302166"/>
    <w:rsid w:val="003052CB"/>
    <w:rsid w:val="0030543C"/>
    <w:rsid w:val="003079B4"/>
    <w:rsid w:val="00347C2F"/>
    <w:rsid w:val="003557AE"/>
    <w:rsid w:val="00356020"/>
    <w:rsid w:val="00362235"/>
    <w:rsid w:val="00370B00"/>
    <w:rsid w:val="003954D7"/>
    <w:rsid w:val="00395996"/>
    <w:rsid w:val="003A0920"/>
    <w:rsid w:val="003A44BD"/>
    <w:rsid w:val="003A63F5"/>
    <w:rsid w:val="003B0CC5"/>
    <w:rsid w:val="003C478E"/>
    <w:rsid w:val="003D5034"/>
    <w:rsid w:val="003E23AF"/>
    <w:rsid w:val="003F29C6"/>
    <w:rsid w:val="00400D85"/>
    <w:rsid w:val="00403BC7"/>
    <w:rsid w:val="00405B91"/>
    <w:rsid w:val="004160DB"/>
    <w:rsid w:val="00426E3A"/>
    <w:rsid w:val="00426EC3"/>
    <w:rsid w:val="00435F04"/>
    <w:rsid w:val="004573B0"/>
    <w:rsid w:val="00463593"/>
    <w:rsid w:val="004703D5"/>
    <w:rsid w:val="00484325"/>
    <w:rsid w:val="004A38D4"/>
    <w:rsid w:val="004C7E07"/>
    <w:rsid w:val="004D6A81"/>
    <w:rsid w:val="004F0CEF"/>
    <w:rsid w:val="00516A45"/>
    <w:rsid w:val="00517C98"/>
    <w:rsid w:val="005270EB"/>
    <w:rsid w:val="005313B1"/>
    <w:rsid w:val="00541E83"/>
    <w:rsid w:val="00545090"/>
    <w:rsid w:val="0055326D"/>
    <w:rsid w:val="00563F95"/>
    <w:rsid w:val="005640B6"/>
    <w:rsid w:val="005700BA"/>
    <w:rsid w:val="00580B3F"/>
    <w:rsid w:val="005877F3"/>
    <w:rsid w:val="00590BA5"/>
    <w:rsid w:val="00591477"/>
    <w:rsid w:val="005B0BE3"/>
    <w:rsid w:val="005B1090"/>
    <w:rsid w:val="005C2887"/>
    <w:rsid w:val="005D0CD9"/>
    <w:rsid w:val="005F3811"/>
    <w:rsid w:val="00604B09"/>
    <w:rsid w:val="00620A35"/>
    <w:rsid w:val="00623E15"/>
    <w:rsid w:val="00631F4C"/>
    <w:rsid w:val="00637BF1"/>
    <w:rsid w:val="00640D3A"/>
    <w:rsid w:val="0064659C"/>
    <w:rsid w:val="0065075F"/>
    <w:rsid w:val="00653481"/>
    <w:rsid w:val="00661D10"/>
    <w:rsid w:val="00674794"/>
    <w:rsid w:val="00687600"/>
    <w:rsid w:val="00687A3A"/>
    <w:rsid w:val="006A366C"/>
    <w:rsid w:val="006A4DFD"/>
    <w:rsid w:val="006B47F8"/>
    <w:rsid w:val="006B53E1"/>
    <w:rsid w:val="006C077A"/>
    <w:rsid w:val="006D7DB6"/>
    <w:rsid w:val="006E68A7"/>
    <w:rsid w:val="006F4BB9"/>
    <w:rsid w:val="00704991"/>
    <w:rsid w:val="0071134C"/>
    <w:rsid w:val="00717627"/>
    <w:rsid w:val="00723672"/>
    <w:rsid w:val="007320D8"/>
    <w:rsid w:val="00735DE6"/>
    <w:rsid w:val="007373BD"/>
    <w:rsid w:val="00742D30"/>
    <w:rsid w:val="007455E1"/>
    <w:rsid w:val="00773CAA"/>
    <w:rsid w:val="007A11A2"/>
    <w:rsid w:val="007B1467"/>
    <w:rsid w:val="007B20EA"/>
    <w:rsid w:val="007B3A1F"/>
    <w:rsid w:val="007B77B4"/>
    <w:rsid w:val="007B7AA3"/>
    <w:rsid w:val="007C32FD"/>
    <w:rsid w:val="007C71FF"/>
    <w:rsid w:val="007D4860"/>
    <w:rsid w:val="007F038D"/>
    <w:rsid w:val="007F05E5"/>
    <w:rsid w:val="007F0E1F"/>
    <w:rsid w:val="00817FAB"/>
    <w:rsid w:val="008309EB"/>
    <w:rsid w:val="00830C37"/>
    <w:rsid w:val="0083110F"/>
    <w:rsid w:val="00836C08"/>
    <w:rsid w:val="00836CC0"/>
    <w:rsid w:val="00845801"/>
    <w:rsid w:val="00847BB0"/>
    <w:rsid w:val="0085146E"/>
    <w:rsid w:val="00856C23"/>
    <w:rsid w:val="00860B53"/>
    <w:rsid w:val="00870B28"/>
    <w:rsid w:val="0088518B"/>
    <w:rsid w:val="008B05BC"/>
    <w:rsid w:val="008C26FD"/>
    <w:rsid w:val="008C6902"/>
    <w:rsid w:val="008C6BBC"/>
    <w:rsid w:val="008E4809"/>
    <w:rsid w:val="008E69B2"/>
    <w:rsid w:val="008E6AD8"/>
    <w:rsid w:val="008F0DAF"/>
    <w:rsid w:val="008F4BCD"/>
    <w:rsid w:val="00902F05"/>
    <w:rsid w:val="009221B2"/>
    <w:rsid w:val="00925563"/>
    <w:rsid w:val="0093015E"/>
    <w:rsid w:val="00930404"/>
    <w:rsid w:val="00950529"/>
    <w:rsid w:val="009606BD"/>
    <w:rsid w:val="00963384"/>
    <w:rsid w:val="00966000"/>
    <w:rsid w:val="00973B24"/>
    <w:rsid w:val="0097626D"/>
    <w:rsid w:val="009961DA"/>
    <w:rsid w:val="00996539"/>
    <w:rsid w:val="009B5E79"/>
    <w:rsid w:val="009B7D7D"/>
    <w:rsid w:val="009B7E30"/>
    <w:rsid w:val="009C783B"/>
    <w:rsid w:val="009D1231"/>
    <w:rsid w:val="009E098C"/>
    <w:rsid w:val="00A0557A"/>
    <w:rsid w:val="00A3606A"/>
    <w:rsid w:val="00A85760"/>
    <w:rsid w:val="00A866D7"/>
    <w:rsid w:val="00A8683E"/>
    <w:rsid w:val="00A93BE1"/>
    <w:rsid w:val="00A95FC6"/>
    <w:rsid w:val="00AC208C"/>
    <w:rsid w:val="00AC4ED9"/>
    <w:rsid w:val="00AD5187"/>
    <w:rsid w:val="00AD619C"/>
    <w:rsid w:val="00AE2587"/>
    <w:rsid w:val="00B31A9C"/>
    <w:rsid w:val="00B31F95"/>
    <w:rsid w:val="00B35599"/>
    <w:rsid w:val="00B631D8"/>
    <w:rsid w:val="00B7115D"/>
    <w:rsid w:val="00B72BDF"/>
    <w:rsid w:val="00BA203C"/>
    <w:rsid w:val="00BA243E"/>
    <w:rsid w:val="00BB4B98"/>
    <w:rsid w:val="00BC47A4"/>
    <w:rsid w:val="00BC7BBB"/>
    <w:rsid w:val="00BD6B2E"/>
    <w:rsid w:val="00BD7A19"/>
    <w:rsid w:val="00BF43FD"/>
    <w:rsid w:val="00C003BA"/>
    <w:rsid w:val="00C01D3E"/>
    <w:rsid w:val="00C16868"/>
    <w:rsid w:val="00C17B41"/>
    <w:rsid w:val="00C30866"/>
    <w:rsid w:val="00C35FF4"/>
    <w:rsid w:val="00C43AA9"/>
    <w:rsid w:val="00C45805"/>
    <w:rsid w:val="00C5038A"/>
    <w:rsid w:val="00C57156"/>
    <w:rsid w:val="00C73CF4"/>
    <w:rsid w:val="00C76846"/>
    <w:rsid w:val="00C84C96"/>
    <w:rsid w:val="00C87FD1"/>
    <w:rsid w:val="00C9339D"/>
    <w:rsid w:val="00CA386C"/>
    <w:rsid w:val="00CA7D00"/>
    <w:rsid w:val="00CC54B8"/>
    <w:rsid w:val="00CC60FD"/>
    <w:rsid w:val="00CE665B"/>
    <w:rsid w:val="00D173A3"/>
    <w:rsid w:val="00D25B92"/>
    <w:rsid w:val="00D45A27"/>
    <w:rsid w:val="00D678E7"/>
    <w:rsid w:val="00D7368A"/>
    <w:rsid w:val="00D933FB"/>
    <w:rsid w:val="00DD1CE7"/>
    <w:rsid w:val="00DF442D"/>
    <w:rsid w:val="00DF625A"/>
    <w:rsid w:val="00E00AC7"/>
    <w:rsid w:val="00E0183C"/>
    <w:rsid w:val="00E025F5"/>
    <w:rsid w:val="00E15801"/>
    <w:rsid w:val="00E32038"/>
    <w:rsid w:val="00E33224"/>
    <w:rsid w:val="00E33D88"/>
    <w:rsid w:val="00E3538B"/>
    <w:rsid w:val="00E3611F"/>
    <w:rsid w:val="00E402D1"/>
    <w:rsid w:val="00E42EB4"/>
    <w:rsid w:val="00E6002E"/>
    <w:rsid w:val="00E956F6"/>
    <w:rsid w:val="00EA7FB6"/>
    <w:rsid w:val="00EB7F47"/>
    <w:rsid w:val="00ED652E"/>
    <w:rsid w:val="00F03DA4"/>
    <w:rsid w:val="00F10945"/>
    <w:rsid w:val="00F1701A"/>
    <w:rsid w:val="00F173B8"/>
    <w:rsid w:val="00F30095"/>
    <w:rsid w:val="00F304EE"/>
    <w:rsid w:val="00F32F15"/>
    <w:rsid w:val="00F442E3"/>
    <w:rsid w:val="00F525D3"/>
    <w:rsid w:val="00F56DD4"/>
    <w:rsid w:val="00F65BDE"/>
    <w:rsid w:val="00F66A58"/>
    <w:rsid w:val="00F76A0D"/>
    <w:rsid w:val="00F8572C"/>
    <w:rsid w:val="00F8700C"/>
    <w:rsid w:val="00F87B30"/>
    <w:rsid w:val="00FA2E93"/>
    <w:rsid w:val="00FA3B75"/>
    <w:rsid w:val="00FA419A"/>
    <w:rsid w:val="00FA5D25"/>
    <w:rsid w:val="00FA6356"/>
    <w:rsid w:val="00FD4DC4"/>
    <w:rsid w:val="00FE000C"/>
    <w:rsid w:val="00FE501F"/>
    <w:rsid w:val="00FF5B60"/>
    <w:rsid w:val="00FF7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E543"/>
  <w15:chartTrackingRefBased/>
  <w15:docId w15:val="{89D8B3D4-5D82-43B4-9F4E-002795E0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C2F"/>
  </w:style>
  <w:style w:type="paragraph" w:styleId="Heading4">
    <w:name w:val="heading 4"/>
    <w:basedOn w:val="Normal"/>
    <w:link w:val="Heading4Char"/>
    <w:uiPriority w:val="9"/>
    <w:qFormat/>
    <w:rsid w:val="009B7D7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A05"/>
    <w:pPr>
      <w:ind w:left="720"/>
      <w:contextualSpacing/>
    </w:pPr>
  </w:style>
  <w:style w:type="character" w:styleId="Hyperlink">
    <w:name w:val="Hyperlink"/>
    <w:basedOn w:val="DefaultParagraphFont"/>
    <w:uiPriority w:val="99"/>
    <w:semiHidden/>
    <w:unhideWhenUsed/>
    <w:rsid w:val="00F173B8"/>
    <w:rPr>
      <w:color w:val="0000FF"/>
      <w:u w:val="single"/>
    </w:rPr>
  </w:style>
  <w:style w:type="paragraph" w:styleId="BalloonText">
    <w:name w:val="Balloon Text"/>
    <w:basedOn w:val="Normal"/>
    <w:link w:val="BalloonTextChar"/>
    <w:uiPriority w:val="99"/>
    <w:semiHidden/>
    <w:unhideWhenUsed/>
    <w:rsid w:val="002E0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FE7"/>
    <w:rPr>
      <w:rFonts w:ascii="Segoe UI" w:hAnsi="Segoe UI" w:cs="Segoe UI"/>
      <w:sz w:val="18"/>
      <w:szCs w:val="18"/>
    </w:rPr>
  </w:style>
  <w:style w:type="character" w:customStyle="1" w:styleId="Heading4Char">
    <w:name w:val="Heading 4 Char"/>
    <w:basedOn w:val="DefaultParagraphFont"/>
    <w:link w:val="Heading4"/>
    <w:uiPriority w:val="9"/>
    <w:rsid w:val="009B7D7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9B7D7D"/>
    <w:rPr>
      <w:b/>
      <w:bCs/>
    </w:rPr>
  </w:style>
  <w:style w:type="character" w:styleId="Emphasis">
    <w:name w:val="Emphasis"/>
    <w:basedOn w:val="DefaultParagraphFont"/>
    <w:uiPriority w:val="20"/>
    <w:qFormat/>
    <w:rsid w:val="00687A3A"/>
    <w:rPr>
      <w:i/>
      <w:iCs/>
    </w:rPr>
  </w:style>
  <w:style w:type="paragraph" w:customStyle="1" w:styleId="bulletundertext">
    <w:name w:val="bullet (under text)"/>
    <w:rsid w:val="00F66A58"/>
    <w:pPr>
      <w:numPr>
        <w:numId w:val="13"/>
      </w:numPr>
      <w:spacing w:after="240" w:line="288"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4398">
      <w:bodyDiv w:val="1"/>
      <w:marLeft w:val="0"/>
      <w:marRight w:val="0"/>
      <w:marTop w:val="0"/>
      <w:marBottom w:val="0"/>
      <w:divBdr>
        <w:top w:val="none" w:sz="0" w:space="0" w:color="auto"/>
        <w:left w:val="none" w:sz="0" w:space="0" w:color="auto"/>
        <w:bottom w:val="none" w:sz="0" w:space="0" w:color="auto"/>
        <w:right w:val="none" w:sz="0" w:space="0" w:color="auto"/>
      </w:divBdr>
    </w:div>
    <w:div w:id="115636649">
      <w:bodyDiv w:val="1"/>
      <w:marLeft w:val="0"/>
      <w:marRight w:val="0"/>
      <w:marTop w:val="0"/>
      <w:marBottom w:val="0"/>
      <w:divBdr>
        <w:top w:val="none" w:sz="0" w:space="0" w:color="auto"/>
        <w:left w:val="none" w:sz="0" w:space="0" w:color="auto"/>
        <w:bottom w:val="none" w:sz="0" w:space="0" w:color="auto"/>
        <w:right w:val="none" w:sz="0" w:space="0" w:color="auto"/>
      </w:divBdr>
    </w:div>
    <w:div w:id="129784150">
      <w:bodyDiv w:val="1"/>
      <w:marLeft w:val="0"/>
      <w:marRight w:val="0"/>
      <w:marTop w:val="0"/>
      <w:marBottom w:val="0"/>
      <w:divBdr>
        <w:top w:val="none" w:sz="0" w:space="0" w:color="auto"/>
        <w:left w:val="none" w:sz="0" w:space="0" w:color="auto"/>
        <w:bottom w:val="none" w:sz="0" w:space="0" w:color="auto"/>
        <w:right w:val="none" w:sz="0" w:space="0" w:color="auto"/>
      </w:divBdr>
    </w:div>
    <w:div w:id="196817587">
      <w:bodyDiv w:val="1"/>
      <w:marLeft w:val="0"/>
      <w:marRight w:val="0"/>
      <w:marTop w:val="0"/>
      <w:marBottom w:val="0"/>
      <w:divBdr>
        <w:top w:val="none" w:sz="0" w:space="0" w:color="auto"/>
        <w:left w:val="none" w:sz="0" w:space="0" w:color="auto"/>
        <w:bottom w:val="none" w:sz="0" w:space="0" w:color="auto"/>
        <w:right w:val="none" w:sz="0" w:space="0" w:color="auto"/>
      </w:divBdr>
    </w:div>
    <w:div w:id="230580047">
      <w:bodyDiv w:val="1"/>
      <w:marLeft w:val="0"/>
      <w:marRight w:val="0"/>
      <w:marTop w:val="0"/>
      <w:marBottom w:val="0"/>
      <w:divBdr>
        <w:top w:val="none" w:sz="0" w:space="0" w:color="auto"/>
        <w:left w:val="none" w:sz="0" w:space="0" w:color="auto"/>
        <w:bottom w:val="none" w:sz="0" w:space="0" w:color="auto"/>
        <w:right w:val="none" w:sz="0" w:space="0" w:color="auto"/>
      </w:divBdr>
    </w:div>
    <w:div w:id="266933428">
      <w:bodyDiv w:val="1"/>
      <w:marLeft w:val="0"/>
      <w:marRight w:val="0"/>
      <w:marTop w:val="0"/>
      <w:marBottom w:val="0"/>
      <w:divBdr>
        <w:top w:val="none" w:sz="0" w:space="0" w:color="auto"/>
        <w:left w:val="none" w:sz="0" w:space="0" w:color="auto"/>
        <w:bottom w:val="none" w:sz="0" w:space="0" w:color="auto"/>
        <w:right w:val="none" w:sz="0" w:space="0" w:color="auto"/>
      </w:divBdr>
    </w:div>
    <w:div w:id="381756939">
      <w:bodyDiv w:val="1"/>
      <w:marLeft w:val="0"/>
      <w:marRight w:val="0"/>
      <w:marTop w:val="0"/>
      <w:marBottom w:val="0"/>
      <w:divBdr>
        <w:top w:val="none" w:sz="0" w:space="0" w:color="auto"/>
        <w:left w:val="none" w:sz="0" w:space="0" w:color="auto"/>
        <w:bottom w:val="none" w:sz="0" w:space="0" w:color="auto"/>
        <w:right w:val="none" w:sz="0" w:space="0" w:color="auto"/>
      </w:divBdr>
    </w:div>
    <w:div w:id="437219047">
      <w:bodyDiv w:val="1"/>
      <w:marLeft w:val="0"/>
      <w:marRight w:val="0"/>
      <w:marTop w:val="0"/>
      <w:marBottom w:val="0"/>
      <w:divBdr>
        <w:top w:val="none" w:sz="0" w:space="0" w:color="auto"/>
        <w:left w:val="none" w:sz="0" w:space="0" w:color="auto"/>
        <w:bottom w:val="none" w:sz="0" w:space="0" w:color="auto"/>
        <w:right w:val="none" w:sz="0" w:space="0" w:color="auto"/>
      </w:divBdr>
    </w:div>
    <w:div w:id="491725376">
      <w:bodyDiv w:val="1"/>
      <w:marLeft w:val="0"/>
      <w:marRight w:val="0"/>
      <w:marTop w:val="0"/>
      <w:marBottom w:val="0"/>
      <w:divBdr>
        <w:top w:val="none" w:sz="0" w:space="0" w:color="auto"/>
        <w:left w:val="none" w:sz="0" w:space="0" w:color="auto"/>
        <w:bottom w:val="none" w:sz="0" w:space="0" w:color="auto"/>
        <w:right w:val="none" w:sz="0" w:space="0" w:color="auto"/>
      </w:divBdr>
    </w:div>
    <w:div w:id="544295330">
      <w:bodyDiv w:val="1"/>
      <w:marLeft w:val="0"/>
      <w:marRight w:val="0"/>
      <w:marTop w:val="0"/>
      <w:marBottom w:val="0"/>
      <w:divBdr>
        <w:top w:val="none" w:sz="0" w:space="0" w:color="auto"/>
        <w:left w:val="none" w:sz="0" w:space="0" w:color="auto"/>
        <w:bottom w:val="none" w:sz="0" w:space="0" w:color="auto"/>
        <w:right w:val="none" w:sz="0" w:space="0" w:color="auto"/>
      </w:divBdr>
    </w:div>
    <w:div w:id="677735480">
      <w:bodyDiv w:val="1"/>
      <w:marLeft w:val="0"/>
      <w:marRight w:val="0"/>
      <w:marTop w:val="0"/>
      <w:marBottom w:val="0"/>
      <w:divBdr>
        <w:top w:val="none" w:sz="0" w:space="0" w:color="auto"/>
        <w:left w:val="none" w:sz="0" w:space="0" w:color="auto"/>
        <w:bottom w:val="none" w:sz="0" w:space="0" w:color="auto"/>
        <w:right w:val="none" w:sz="0" w:space="0" w:color="auto"/>
      </w:divBdr>
    </w:div>
    <w:div w:id="811363241">
      <w:bodyDiv w:val="1"/>
      <w:marLeft w:val="0"/>
      <w:marRight w:val="0"/>
      <w:marTop w:val="0"/>
      <w:marBottom w:val="0"/>
      <w:divBdr>
        <w:top w:val="none" w:sz="0" w:space="0" w:color="auto"/>
        <w:left w:val="none" w:sz="0" w:space="0" w:color="auto"/>
        <w:bottom w:val="none" w:sz="0" w:space="0" w:color="auto"/>
        <w:right w:val="none" w:sz="0" w:space="0" w:color="auto"/>
      </w:divBdr>
    </w:div>
    <w:div w:id="840778648">
      <w:bodyDiv w:val="1"/>
      <w:marLeft w:val="0"/>
      <w:marRight w:val="0"/>
      <w:marTop w:val="0"/>
      <w:marBottom w:val="0"/>
      <w:divBdr>
        <w:top w:val="none" w:sz="0" w:space="0" w:color="auto"/>
        <w:left w:val="none" w:sz="0" w:space="0" w:color="auto"/>
        <w:bottom w:val="none" w:sz="0" w:space="0" w:color="auto"/>
        <w:right w:val="none" w:sz="0" w:space="0" w:color="auto"/>
      </w:divBdr>
    </w:div>
    <w:div w:id="900604858">
      <w:bodyDiv w:val="1"/>
      <w:marLeft w:val="0"/>
      <w:marRight w:val="0"/>
      <w:marTop w:val="0"/>
      <w:marBottom w:val="0"/>
      <w:divBdr>
        <w:top w:val="none" w:sz="0" w:space="0" w:color="auto"/>
        <w:left w:val="none" w:sz="0" w:space="0" w:color="auto"/>
        <w:bottom w:val="none" w:sz="0" w:space="0" w:color="auto"/>
        <w:right w:val="none" w:sz="0" w:space="0" w:color="auto"/>
      </w:divBdr>
    </w:div>
    <w:div w:id="942151064">
      <w:bodyDiv w:val="1"/>
      <w:marLeft w:val="0"/>
      <w:marRight w:val="0"/>
      <w:marTop w:val="0"/>
      <w:marBottom w:val="0"/>
      <w:divBdr>
        <w:top w:val="none" w:sz="0" w:space="0" w:color="auto"/>
        <w:left w:val="none" w:sz="0" w:space="0" w:color="auto"/>
        <w:bottom w:val="none" w:sz="0" w:space="0" w:color="auto"/>
        <w:right w:val="none" w:sz="0" w:space="0" w:color="auto"/>
      </w:divBdr>
    </w:div>
    <w:div w:id="952902644">
      <w:bodyDiv w:val="1"/>
      <w:marLeft w:val="0"/>
      <w:marRight w:val="0"/>
      <w:marTop w:val="0"/>
      <w:marBottom w:val="0"/>
      <w:divBdr>
        <w:top w:val="none" w:sz="0" w:space="0" w:color="auto"/>
        <w:left w:val="none" w:sz="0" w:space="0" w:color="auto"/>
        <w:bottom w:val="none" w:sz="0" w:space="0" w:color="auto"/>
        <w:right w:val="none" w:sz="0" w:space="0" w:color="auto"/>
      </w:divBdr>
    </w:div>
    <w:div w:id="1130585846">
      <w:bodyDiv w:val="1"/>
      <w:marLeft w:val="0"/>
      <w:marRight w:val="0"/>
      <w:marTop w:val="0"/>
      <w:marBottom w:val="0"/>
      <w:divBdr>
        <w:top w:val="none" w:sz="0" w:space="0" w:color="auto"/>
        <w:left w:val="none" w:sz="0" w:space="0" w:color="auto"/>
        <w:bottom w:val="none" w:sz="0" w:space="0" w:color="auto"/>
        <w:right w:val="none" w:sz="0" w:space="0" w:color="auto"/>
      </w:divBdr>
    </w:div>
    <w:div w:id="1137255814">
      <w:bodyDiv w:val="1"/>
      <w:marLeft w:val="0"/>
      <w:marRight w:val="0"/>
      <w:marTop w:val="0"/>
      <w:marBottom w:val="0"/>
      <w:divBdr>
        <w:top w:val="none" w:sz="0" w:space="0" w:color="auto"/>
        <w:left w:val="none" w:sz="0" w:space="0" w:color="auto"/>
        <w:bottom w:val="none" w:sz="0" w:space="0" w:color="auto"/>
        <w:right w:val="none" w:sz="0" w:space="0" w:color="auto"/>
      </w:divBdr>
    </w:div>
    <w:div w:id="1215241800">
      <w:bodyDiv w:val="1"/>
      <w:marLeft w:val="0"/>
      <w:marRight w:val="0"/>
      <w:marTop w:val="0"/>
      <w:marBottom w:val="0"/>
      <w:divBdr>
        <w:top w:val="none" w:sz="0" w:space="0" w:color="auto"/>
        <w:left w:val="none" w:sz="0" w:space="0" w:color="auto"/>
        <w:bottom w:val="none" w:sz="0" w:space="0" w:color="auto"/>
        <w:right w:val="none" w:sz="0" w:space="0" w:color="auto"/>
      </w:divBdr>
    </w:div>
    <w:div w:id="1220747216">
      <w:bodyDiv w:val="1"/>
      <w:marLeft w:val="0"/>
      <w:marRight w:val="0"/>
      <w:marTop w:val="0"/>
      <w:marBottom w:val="0"/>
      <w:divBdr>
        <w:top w:val="none" w:sz="0" w:space="0" w:color="auto"/>
        <w:left w:val="none" w:sz="0" w:space="0" w:color="auto"/>
        <w:bottom w:val="none" w:sz="0" w:space="0" w:color="auto"/>
        <w:right w:val="none" w:sz="0" w:space="0" w:color="auto"/>
      </w:divBdr>
    </w:div>
    <w:div w:id="1242448412">
      <w:bodyDiv w:val="1"/>
      <w:marLeft w:val="0"/>
      <w:marRight w:val="0"/>
      <w:marTop w:val="0"/>
      <w:marBottom w:val="0"/>
      <w:divBdr>
        <w:top w:val="none" w:sz="0" w:space="0" w:color="auto"/>
        <w:left w:val="none" w:sz="0" w:space="0" w:color="auto"/>
        <w:bottom w:val="none" w:sz="0" w:space="0" w:color="auto"/>
        <w:right w:val="none" w:sz="0" w:space="0" w:color="auto"/>
      </w:divBdr>
    </w:div>
    <w:div w:id="1284069807">
      <w:bodyDiv w:val="1"/>
      <w:marLeft w:val="0"/>
      <w:marRight w:val="0"/>
      <w:marTop w:val="0"/>
      <w:marBottom w:val="0"/>
      <w:divBdr>
        <w:top w:val="none" w:sz="0" w:space="0" w:color="auto"/>
        <w:left w:val="none" w:sz="0" w:space="0" w:color="auto"/>
        <w:bottom w:val="none" w:sz="0" w:space="0" w:color="auto"/>
        <w:right w:val="none" w:sz="0" w:space="0" w:color="auto"/>
      </w:divBdr>
    </w:div>
    <w:div w:id="1325821902">
      <w:bodyDiv w:val="1"/>
      <w:marLeft w:val="0"/>
      <w:marRight w:val="0"/>
      <w:marTop w:val="0"/>
      <w:marBottom w:val="0"/>
      <w:divBdr>
        <w:top w:val="none" w:sz="0" w:space="0" w:color="auto"/>
        <w:left w:val="none" w:sz="0" w:space="0" w:color="auto"/>
        <w:bottom w:val="none" w:sz="0" w:space="0" w:color="auto"/>
        <w:right w:val="none" w:sz="0" w:space="0" w:color="auto"/>
      </w:divBdr>
    </w:div>
    <w:div w:id="1565674393">
      <w:bodyDiv w:val="1"/>
      <w:marLeft w:val="0"/>
      <w:marRight w:val="0"/>
      <w:marTop w:val="0"/>
      <w:marBottom w:val="0"/>
      <w:divBdr>
        <w:top w:val="none" w:sz="0" w:space="0" w:color="auto"/>
        <w:left w:val="none" w:sz="0" w:space="0" w:color="auto"/>
        <w:bottom w:val="none" w:sz="0" w:space="0" w:color="auto"/>
        <w:right w:val="none" w:sz="0" w:space="0" w:color="auto"/>
      </w:divBdr>
    </w:div>
    <w:div w:id="1618826636">
      <w:bodyDiv w:val="1"/>
      <w:marLeft w:val="0"/>
      <w:marRight w:val="0"/>
      <w:marTop w:val="0"/>
      <w:marBottom w:val="0"/>
      <w:divBdr>
        <w:top w:val="none" w:sz="0" w:space="0" w:color="auto"/>
        <w:left w:val="none" w:sz="0" w:space="0" w:color="auto"/>
        <w:bottom w:val="none" w:sz="0" w:space="0" w:color="auto"/>
        <w:right w:val="none" w:sz="0" w:space="0" w:color="auto"/>
      </w:divBdr>
    </w:div>
    <w:div w:id="1690062471">
      <w:bodyDiv w:val="1"/>
      <w:marLeft w:val="0"/>
      <w:marRight w:val="0"/>
      <w:marTop w:val="0"/>
      <w:marBottom w:val="0"/>
      <w:divBdr>
        <w:top w:val="none" w:sz="0" w:space="0" w:color="auto"/>
        <w:left w:val="none" w:sz="0" w:space="0" w:color="auto"/>
        <w:bottom w:val="none" w:sz="0" w:space="0" w:color="auto"/>
        <w:right w:val="none" w:sz="0" w:space="0" w:color="auto"/>
      </w:divBdr>
    </w:div>
    <w:div w:id="1696157096">
      <w:bodyDiv w:val="1"/>
      <w:marLeft w:val="0"/>
      <w:marRight w:val="0"/>
      <w:marTop w:val="0"/>
      <w:marBottom w:val="0"/>
      <w:divBdr>
        <w:top w:val="none" w:sz="0" w:space="0" w:color="auto"/>
        <w:left w:val="none" w:sz="0" w:space="0" w:color="auto"/>
        <w:bottom w:val="none" w:sz="0" w:space="0" w:color="auto"/>
        <w:right w:val="none" w:sz="0" w:space="0" w:color="auto"/>
      </w:divBdr>
    </w:div>
    <w:div w:id="1732343572">
      <w:bodyDiv w:val="1"/>
      <w:marLeft w:val="0"/>
      <w:marRight w:val="0"/>
      <w:marTop w:val="0"/>
      <w:marBottom w:val="0"/>
      <w:divBdr>
        <w:top w:val="none" w:sz="0" w:space="0" w:color="auto"/>
        <w:left w:val="none" w:sz="0" w:space="0" w:color="auto"/>
        <w:bottom w:val="none" w:sz="0" w:space="0" w:color="auto"/>
        <w:right w:val="none" w:sz="0" w:space="0" w:color="auto"/>
      </w:divBdr>
    </w:div>
    <w:div w:id="1754740649">
      <w:bodyDiv w:val="1"/>
      <w:marLeft w:val="0"/>
      <w:marRight w:val="0"/>
      <w:marTop w:val="0"/>
      <w:marBottom w:val="0"/>
      <w:divBdr>
        <w:top w:val="none" w:sz="0" w:space="0" w:color="auto"/>
        <w:left w:val="none" w:sz="0" w:space="0" w:color="auto"/>
        <w:bottom w:val="none" w:sz="0" w:space="0" w:color="auto"/>
        <w:right w:val="none" w:sz="0" w:space="0" w:color="auto"/>
      </w:divBdr>
    </w:div>
    <w:div w:id="1756440270">
      <w:bodyDiv w:val="1"/>
      <w:marLeft w:val="0"/>
      <w:marRight w:val="0"/>
      <w:marTop w:val="0"/>
      <w:marBottom w:val="0"/>
      <w:divBdr>
        <w:top w:val="none" w:sz="0" w:space="0" w:color="auto"/>
        <w:left w:val="none" w:sz="0" w:space="0" w:color="auto"/>
        <w:bottom w:val="none" w:sz="0" w:space="0" w:color="auto"/>
        <w:right w:val="none" w:sz="0" w:space="0" w:color="auto"/>
      </w:divBdr>
    </w:div>
    <w:div w:id="1781413379">
      <w:bodyDiv w:val="1"/>
      <w:marLeft w:val="0"/>
      <w:marRight w:val="0"/>
      <w:marTop w:val="0"/>
      <w:marBottom w:val="0"/>
      <w:divBdr>
        <w:top w:val="none" w:sz="0" w:space="0" w:color="auto"/>
        <w:left w:val="none" w:sz="0" w:space="0" w:color="auto"/>
        <w:bottom w:val="none" w:sz="0" w:space="0" w:color="auto"/>
        <w:right w:val="none" w:sz="0" w:space="0" w:color="auto"/>
      </w:divBdr>
    </w:div>
    <w:div w:id="1912495571">
      <w:bodyDiv w:val="1"/>
      <w:marLeft w:val="0"/>
      <w:marRight w:val="0"/>
      <w:marTop w:val="0"/>
      <w:marBottom w:val="0"/>
      <w:divBdr>
        <w:top w:val="none" w:sz="0" w:space="0" w:color="auto"/>
        <w:left w:val="none" w:sz="0" w:space="0" w:color="auto"/>
        <w:bottom w:val="none" w:sz="0" w:space="0" w:color="auto"/>
        <w:right w:val="none" w:sz="0" w:space="0" w:color="auto"/>
      </w:divBdr>
    </w:div>
    <w:div w:id="1924026277">
      <w:bodyDiv w:val="1"/>
      <w:marLeft w:val="0"/>
      <w:marRight w:val="0"/>
      <w:marTop w:val="0"/>
      <w:marBottom w:val="0"/>
      <w:divBdr>
        <w:top w:val="none" w:sz="0" w:space="0" w:color="auto"/>
        <w:left w:val="none" w:sz="0" w:space="0" w:color="auto"/>
        <w:bottom w:val="none" w:sz="0" w:space="0" w:color="auto"/>
        <w:right w:val="none" w:sz="0" w:space="0" w:color="auto"/>
      </w:divBdr>
    </w:div>
    <w:div w:id="1999073398">
      <w:bodyDiv w:val="1"/>
      <w:marLeft w:val="0"/>
      <w:marRight w:val="0"/>
      <w:marTop w:val="0"/>
      <w:marBottom w:val="0"/>
      <w:divBdr>
        <w:top w:val="none" w:sz="0" w:space="0" w:color="auto"/>
        <w:left w:val="none" w:sz="0" w:space="0" w:color="auto"/>
        <w:bottom w:val="none" w:sz="0" w:space="0" w:color="auto"/>
        <w:right w:val="none" w:sz="0" w:space="0" w:color="auto"/>
      </w:divBdr>
    </w:div>
    <w:div w:id="204894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C0602543F2441898C021F3D8E9CDD" ma:contentTypeVersion="0" ma:contentTypeDescription="Create a new document." ma:contentTypeScope="" ma:versionID="c60131124b95c1b63dbb8d496a3477cd">
  <xsd:schema xmlns:xsd="http://www.w3.org/2001/XMLSchema" xmlns:xs="http://www.w3.org/2001/XMLSchema" xmlns:p="http://schemas.microsoft.com/office/2006/metadata/properties" targetNamespace="http://schemas.microsoft.com/office/2006/metadata/properties" ma:root="true" ma:fieldsID="3b1ac5fbc71a07b4a7b80d68edebc5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1CF8C-A9D0-400B-BC0D-D5DBF3BF9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BB26C2-EB46-4043-B98B-F73BD1414F41}">
  <ds:schemaRefs>
    <ds:schemaRef ds:uri="http://schemas.microsoft.com/sharepoint/v3/contenttype/forms"/>
  </ds:schemaRefs>
</ds:datastoreItem>
</file>

<file path=customXml/itemProps3.xml><?xml version="1.0" encoding="utf-8"?>
<ds:datastoreItem xmlns:ds="http://schemas.openxmlformats.org/officeDocument/2006/customXml" ds:itemID="{18AB0073-37B5-4385-B166-5E740B15EEBB}">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2552</Words>
  <Characters>14552</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Goggin, Mandy</dc:creator>
  <cp:keywords/>
  <dc:description/>
  <cp:lastModifiedBy>Lisa Hill</cp:lastModifiedBy>
  <cp:revision>2</cp:revision>
  <cp:lastPrinted>2023-03-08T14:38:00Z</cp:lastPrinted>
  <dcterms:created xsi:type="dcterms:W3CDTF">2023-10-18T12:28:00Z</dcterms:created>
  <dcterms:modified xsi:type="dcterms:W3CDTF">2023-10-18T12:28:00Z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0x0101009B0C0602543F2441898C021F3D8E9CDD</vt:lpwstr>
  </property>
</Properties>
</file>